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398F4" w14:textId="77777777" w:rsidR="00E544C5" w:rsidRDefault="00E544C5" w:rsidP="00B5114E">
      <w:pPr>
        <w:spacing w:after="120" w:line="320" w:lineRule="exact"/>
        <w:jc w:val="both"/>
        <w:rPr>
          <w:rFonts w:ascii="Arial" w:hAnsi="Arial" w:cs="Arial"/>
          <w:sz w:val="22"/>
          <w:szCs w:val="22"/>
        </w:rPr>
      </w:pPr>
    </w:p>
    <w:p w14:paraId="144A3F88" w14:textId="7CD557A4" w:rsidR="00B5114E" w:rsidRDefault="00B5114E" w:rsidP="00B5114E">
      <w:pPr>
        <w:spacing w:after="240" w:line="320" w:lineRule="exact"/>
        <w:jc w:val="center"/>
        <w:rPr>
          <w:rFonts w:ascii="Arial" w:hAnsi="Arial" w:cs="Arial"/>
          <w:b/>
          <w:sz w:val="32"/>
          <w:szCs w:val="32"/>
        </w:rPr>
      </w:pPr>
      <w:r>
        <w:rPr>
          <w:rFonts w:ascii="Arial" w:hAnsi="Arial" w:cs="Arial"/>
          <w:b/>
          <w:sz w:val="32"/>
          <w:szCs w:val="32"/>
        </w:rPr>
        <w:t>„</w:t>
      </w:r>
      <w:proofErr w:type="spellStart"/>
      <w:r w:rsidRPr="00B5114E">
        <w:rPr>
          <w:rFonts w:ascii="Arial" w:hAnsi="Arial" w:cs="Arial"/>
          <w:b/>
          <w:sz w:val="32"/>
          <w:szCs w:val="32"/>
        </w:rPr>
        <w:t>RestarTT</w:t>
      </w:r>
      <w:proofErr w:type="spellEnd"/>
      <w:r w:rsidRPr="00B5114E">
        <w:rPr>
          <w:rFonts w:ascii="Arial" w:hAnsi="Arial" w:cs="Arial"/>
          <w:b/>
          <w:sz w:val="32"/>
          <w:szCs w:val="32"/>
        </w:rPr>
        <w:t xml:space="preserve"> – Schritt für Schritt zurück ins Vereinsleben</w:t>
      </w:r>
      <w:r>
        <w:rPr>
          <w:rFonts w:ascii="Arial" w:hAnsi="Arial" w:cs="Arial"/>
          <w:b/>
          <w:sz w:val="32"/>
          <w:szCs w:val="32"/>
        </w:rPr>
        <w:t>“</w:t>
      </w:r>
    </w:p>
    <w:p w14:paraId="4EDE4B29" w14:textId="43657D81" w:rsidR="00B5114E" w:rsidRPr="00B5114E" w:rsidRDefault="00B5114E" w:rsidP="00B5114E">
      <w:pPr>
        <w:spacing w:after="120" w:line="320" w:lineRule="exact"/>
        <w:ind w:left="720"/>
        <w:jc w:val="center"/>
        <w:rPr>
          <w:rFonts w:ascii="Arial" w:hAnsi="Arial" w:cs="Arial"/>
          <w:b/>
          <w:sz w:val="32"/>
          <w:szCs w:val="32"/>
        </w:rPr>
      </w:pPr>
      <w:r w:rsidRPr="00B5114E">
        <w:rPr>
          <w:rFonts w:ascii="Arial" w:eastAsia="Calibri" w:hAnsi="Arial" w:cs="Arial"/>
          <w:b/>
          <w:sz w:val="32"/>
          <w:szCs w:val="32"/>
          <w:lang w:eastAsia="en-US"/>
        </w:rPr>
        <w:t>–</w:t>
      </w:r>
      <w:r>
        <w:rPr>
          <w:rFonts w:ascii="Arial" w:hAnsi="Arial" w:cs="Arial"/>
          <w:b/>
          <w:sz w:val="32"/>
          <w:szCs w:val="32"/>
        </w:rPr>
        <w:t xml:space="preserve"> </w:t>
      </w:r>
      <w:r w:rsidRPr="00B5114E">
        <w:rPr>
          <w:rFonts w:ascii="Arial" w:hAnsi="Arial" w:cs="Arial"/>
          <w:b/>
          <w:sz w:val="32"/>
          <w:szCs w:val="32"/>
        </w:rPr>
        <w:t>Eine Handreichung des TTTV –</w:t>
      </w:r>
    </w:p>
    <w:p w14:paraId="347294B4" w14:textId="77777777" w:rsidR="00B5114E" w:rsidRPr="00B5114E" w:rsidRDefault="00B5114E" w:rsidP="00B5114E">
      <w:pPr>
        <w:spacing w:after="120" w:line="320" w:lineRule="exact"/>
        <w:ind w:left="360"/>
        <w:rPr>
          <w:rFonts w:ascii="Arial" w:hAnsi="Arial" w:cs="Arial"/>
          <w:b/>
          <w:sz w:val="32"/>
          <w:szCs w:val="32"/>
        </w:rPr>
      </w:pPr>
    </w:p>
    <w:p w14:paraId="7F7404C4" w14:textId="2FB769EE" w:rsidR="00B5114E" w:rsidRPr="00B5114E" w:rsidRDefault="00B5114E" w:rsidP="00B5114E">
      <w:pPr>
        <w:spacing w:after="120" w:line="320" w:lineRule="exact"/>
        <w:jc w:val="both"/>
        <w:rPr>
          <w:rFonts w:ascii="Arial" w:hAnsi="Arial" w:cs="Arial"/>
          <w:sz w:val="22"/>
          <w:szCs w:val="22"/>
        </w:rPr>
      </w:pPr>
      <w:r w:rsidRPr="00B5114E">
        <w:rPr>
          <w:rFonts w:ascii="Arial" w:hAnsi="Arial" w:cs="Arial"/>
          <w:sz w:val="22"/>
          <w:szCs w:val="22"/>
        </w:rPr>
        <w:t xml:space="preserve">Diese Handreichung enthält Tipps und Hilfen für </w:t>
      </w:r>
      <w:r>
        <w:rPr>
          <w:rFonts w:ascii="Arial" w:hAnsi="Arial" w:cs="Arial"/>
          <w:sz w:val="22"/>
          <w:szCs w:val="22"/>
        </w:rPr>
        <w:t>einen erfolgreichen</w:t>
      </w:r>
      <w:r w:rsidRPr="00B5114E">
        <w:rPr>
          <w:rFonts w:ascii="Arial" w:hAnsi="Arial" w:cs="Arial"/>
          <w:sz w:val="22"/>
          <w:szCs w:val="22"/>
        </w:rPr>
        <w:t xml:space="preserve"> </w:t>
      </w:r>
      <w:r>
        <w:rPr>
          <w:rFonts w:ascii="Arial" w:hAnsi="Arial" w:cs="Arial"/>
          <w:sz w:val="22"/>
          <w:szCs w:val="22"/>
        </w:rPr>
        <w:t>„</w:t>
      </w:r>
      <w:proofErr w:type="spellStart"/>
      <w:r w:rsidRPr="00B5114E">
        <w:rPr>
          <w:rFonts w:ascii="Arial" w:hAnsi="Arial" w:cs="Arial"/>
          <w:sz w:val="22"/>
          <w:szCs w:val="22"/>
        </w:rPr>
        <w:t>RestarTT</w:t>
      </w:r>
      <w:proofErr w:type="spellEnd"/>
      <w:r>
        <w:rPr>
          <w:rFonts w:ascii="Arial" w:hAnsi="Arial" w:cs="Arial"/>
          <w:sz w:val="22"/>
          <w:szCs w:val="22"/>
        </w:rPr>
        <w:t xml:space="preserve">“, also </w:t>
      </w:r>
      <w:r w:rsidRPr="00B5114E">
        <w:rPr>
          <w:rFonts w:ascii="Arial" w:hAnsi="Arial" w:cs="Arial"/>
          <w:sz w:val="22"/>
          <w:szCs w:val="22"/>
        </w:rPr>
        <w:t>Neustart</w:t>
      </w:r>
      <w:r>
        <w:rPr>
          <w:rFonts w:ascii="Arial" w:hAnsi="Arial" w:cs="Arial"/>
          <w:sz w:val="22"/>
          <w:szCs w:val="22"/>
        </w:rPr>
        <w:t xml:space="preserve"> für</w:t>
      </w:r>
      <w:r w:rsidRPr="00B5114E">
        <w:rPr>
          <w:rFonts w:ascii="Arial" w:hAnsi="Arial" w:cs="Arial"/>
          <w:sz w:val="22"/>
          <w:szCs w:val="22"/>
        </w:rPr>
        <w:t xml:space="preserve"> Thüringer Tischtennisvereine in das Vereinsleben. Die Idee</w:t>
      </w:r>
      <w:r>
        <w:rPr>
          <w:rFonts w:ascii="Arial" w:hAnsi="Arial" w:cs="Arial"/>
          <w:sz w:val="22"/>
          <w:szCs w:val="22"/>
        </w:rPr>
        <w:t xml:space="preserve">n </w:t>
      </w:r>
      <w:r w:rsidRPr="00B5114E">
        <w:rPr>
          <w:rFonts w:ascii="Arial" w:hAnsi="Arial" w:cs="Arial"/>
          <w:sz w:val="22"/>
          <w:szCs w:val="22"/>
        </w:rPr>
        <w:t>stamm</w:t>
      </w:r>
      <w:r>
        <w:rPr>
          <w:rFonts w:ascii="Arial" w:hAnsi="Arial" w:cs="Arial"/>
          <w:sz w:val="22"/>
          <w:szCs w:val="22"/>
        </w:rPr>
        <w:t>en</w:t>
      </w:r>
      <w:r w:rsidRPr="00B5114E">
        <w:rPr>
          <w:rFonts w:ascii="Arial" w:hAnsi="Arial" w:cs="Arial"/>
          <w:sz w:val="22"/>
          <w:szCs w:val="22"/>
        </w:rPr>
        <w:t xml:space="preserve"> vom WTTV sowie </w:t>
      </w:r>
      <w:r w:rsidRPr="00B5114E">
        <w:rPr>
          <w:rFonts w:ascii="Arial" w:hAnsi="Arial" w:cs="Arial"/>
          <w:sz w:val="22"/>
          <w:szCs w:val="22"/>
          <w:u w:color="000000"/>
        </w:rPr>
        <w:t>RTTVR</w:t>
      </w:r>
      <w:r w:rsidRPr="00B5114E">
        <w:rPr>
          <w:rFonts w:ascii="Arial" w:hAnsi="Arial" w:cs="Arial"/>
          <w:sz w:val="22"/>
          <w:szCs w:val="22"/>
        </w:rPr>
        <w:t>. An dieser Stelle ein herzliches Danke dafür!</w:t>
      </w:r>
    </w:p>
    <w:p w14:paraId="20E7D488" w14:textId="77777777" w:rsidR="00B5114E" w:rsidRPr="00B5114E" w:rsidRDefault="00B5114E" w:rsidP="00B5114E">
      <w:pPr>
        <w:spacing w:after="120" w:line="320" w:lineRule="exact"/>
        <w:jc w:val="both"/>
        <w:rPr>
          <w:rFonts w:ascii="Arial" w:hAnsi="Arial" w:cs="Arial"/>
          <w:sz w:val="22"/>
          <w:szCs w:val="22"/>
        </w:rPr>
      </w:pPr>
    </w:p>
    <w:p w14:paraId="78D12CA9" w14:textId="77777777" w:rsidR="00B5114E" w:rsidRPr="00B5114E" w:rsidRDefault="00B5114E" w:rsidP="00B5114E">
      <w:pPr>
        <w:pStyle w:val="Listenabsatz"/>
        <w:numPr>
          <w:ilvl w:val="0"/>
          <w:numId w:val="1"/>
        </w:numPr>
        <w:spacing w:after="120" w:line="320" w:lineRule="exact"/>
        <w:ind w:left="426" w:hanging="284"/>
        <w:jc w:val="both"/>
        <w:rPr>
          <w:rFonts w:ascii="Arial" w:hAnsi="Arial" w:cs="Arial"/>
          <w:b/>
        </w:rPr>
      </w:pPr>
      <w:r w:rsidRPr="00B5114E">
        <w:rPr>
          <w:rFonts w:ascii="Arial" w:hAnsi="Arial" w:cs="Arial"/>
          <w:b/>
        </w:rPr>
        <w:t xml:space="preserve">Vorbereitungen für </w:t>
      </w:r>
      <w:proofErr w:type="spellStart"/>
      <w:r w:rsidRPr="00B5114E">
        <w:rPr>
          <w:rFonts w:ascii="Arial" w:hAnsi="Arial" w:cs="Arial"/>
          <w:b/>
        </w:rPr>
        <w:t>RestarTT</w:t>
      </w:r>
      <w:proofErr w:type="spellEnd"/>
      <w:r w:rsidRPr="00B5114E">
        <w:rPr>
          <w:rFonts w:ascii="Arial" w:hAnsi="Arial" w:cs="Arial"/>
          <w:b/>
        </w:rPr>
        <w:t xml:space="preserve"> unter </w:t>
      </w:r>
      <w:proofErr w:type="spellStart"/>
      <w:r w:rsidRPr="00B5114E">
        <w:rPr>
          <w:rFonts w:ascii="Arial" w:hAnsi="Arial" w:cs="Arial"/>
          <w:b/>
        </w:rPr>
        <w:t>Lockdown</w:t>
      </w:r>
      <w:proofErr w:type="spellEnd"/>
      <w:r w:rsidRPr="00B5114E">
        <w:rPr>
          <w:rFonts w:ascii="Arial" w:hAnsi="Arial" w:cs="Arial"/>
          <w:b/>
        </w:rPr>
        <w:t>-Bedingungen</w:t>
      </w:r>
    </w:p>
    <w:p w14:paraId="0BAB45A3" w14:textId="77777777" w:rsidR="00B5114E" w:rsidRPr="00B5114E" w:rsidRDefault="00B5114E" w:rsidP="00B5114E">
      <w:pPr>
        <w:pStyle w:val="Listenabsatz"/>
        <w:spacing w:after="120" w:line="320" w:lineRule="exact"/>
        <w:jc w:val="both"/>
        <w:rPr>
          <w:rFonts w:ascii="Arial" w:hAnsi="Arial" w:cs="Arial"/>
          <w:b/>
        </w:rPr>
      </w:pPr>
    </w:p>
    <w:p w14:paraId="449B239B" w14:textId="77777777" w:rsidR="00B5114E" w:rsidRPr="00B5114E" w:rsidRDefault="00B5114E" w:rsidP="00B5114E">
      <w:pPr>
        <w:pStyle w:val="Listenabsatz"/>
        <w:spacing w:after="120" w:line="320" w:lineRule="exact"/>
        <w:ind w:left="426"/>
        <w:jc w:val="both"/>
        <w:rPr>
          <w:rFonts w:ascii="Arial" w:hAnsi="Arial" w:cs="Arial"/>
          <w:b/>
        </w:rPr>
      </w:pPr>
      <w:r w:rsidRPr="00B5114E">
        <w:rPr>
          <w:rFonts w:ascii="Arial" w:hAnsi="Arial" w:cs="Arial"/>
          <w:b/>
        </w:rPr>
        <w:t>Mitgliederbindung</w:t>
      </w:r>
    </w:p>
    <w:p w14:paraId="0EB1BD4A" w14:textId="1A14980D" w:rsidR="00B5114E" w:rsidRPr="00B5114E" w:rsidRDefault="00B5114E" w:rsidP="00B5114E">
      <w:pPr>
        <w:pStyle w:val="Listenabsatz"/>
        <w:numPr>
          <w:ilvl w:val="0"/>
          <w:numId w:val="2"/>
        </w:numPr>
        <w:spacing w:after="120" w:line="320" w:lineRule="exact"/>
        <w:ind w:left="851" w:hanging="284"/>
        <w:jc w:val="both"/>
        <w:rPr>
          <w:rFonts w:ascii="Arial" w:hAnsi="Arial" w:cs="Arial"/>
        </w:rPr>
      </w:pPr>
      <w:r w:rsidRPr="00B5114E">
        <w:rPr>
          <w:rFonts w:ascii="Arial" w:hAnsi="Arial" w:cs="Arial"/>
        </w:rPr>
        <w:t>Bleiben Sie mit ihren Mitgliedern in Kontakt. Versenden Sie regelmäßig Informationen bezüglich potentieller Lockerungsmaßnahmen</w:t>
      </w:r>
      <w:r>
        <w:rPr>
          <w:rFonts w:ascii="Arial" w:hAnsi="Arial" w:cs="Arial"/>
        </w:rPr>
        <w:t xml:space="preserve"> sowie zum</w:t>
      </w:r>
      <w:r w:rsidRPr="00B5114E">
        <w:rPr>
          <w:rFonts w:ascii="Arial" w:hAnsi="Arial" w:cs="Arial"/>
        </w:rPr>
        <w:t xml:space="preserve"> Stand des Trainings-/</w:t>
      </w:r>
      <w:r>
        <w:rPr>
          <w:rFonts w:ascii="Arial" w:hAnsi="Arial" w:cs="Arial"/>
        </w:rPr>
        <w:t xml:space="preserve"> </w:t>
      </w:r>
      <w:r w:rsidRPr="00B5114E">
        <w:rPr>
          <w:rFonts w:ascii="Arial" w:hAnsi="Arial" w:cs="Arial"/>
        </w:rPr>
        <w:t xml:space="preserve">Wettkampfbetriebes über Ihre Kommunikationskanäle (Homepage, E-Mail, Post, </w:t>
      </w:r>
      <w:proofErr w:type="spellStart"/>
      <w:r w:rsidRPr="00B5114E">
        <w:rPr>
          <w:rFonts w:ascii="Arial" w:hAnsi="Arial" w:cs="Arial"/>
        </w:rPr>
        <w:t>Social</w:t>
      </w:r>
      <w:proofErr w:type="spellEnd"/>
      <w:r w:rsidRPr="00B5114E">
        <w:rPr>
          <w:rFonts w:ascii="Arial" w:hAnsi="Arial" w:cs="Arial"/>
        </w:rPr>
        <w:t xml:space="preserve"> Media,…)</w:t>
      </w:r>
      <w:r>
        <w:rPr>
          <w:rFonts w:ascii="Arial" w:hAnsi="Arial" w:cs="Arial"/>
        </w:rPr>
        <w:t>.</w:t>
      </w:r>
    </w:p>
    <w:p w14:paraId="53B77A67" w14:textId="15129795" w:rsidR="00B5114E" w:rsidRPr="00B5114E" w:rsidRDefault="00B5114E" w:rsidP="00B5114E">
      <w:pPr>
        <w:pStyle w:val="Listenabsatz"/>
        <w:numPr>
          <w:ilvl w:val="1"/>
          <w:numId w:val="2"/>
        </w:numPr>
        <w:spacing w:after="120" w:line="320" w:lineRule="exact"/>
        <w:jc w:val="both"/>
        <w:rPr>
          <w:rFonts w:ascii="Arial" w:hAnsi="Arial" w:cs="Arial"/>
        </w:rPr>
      </w:pPr>
      <w:r w:rsidRPr="00B5114E">
        <w:rPr>
          <w:rFonts w:ascii="Arial" w:hAnsi="Arial" w:cs="Arial"/>
        </w:rPr>
        <w:t xml:space="preserve">Auf der Homepage des TTTV finden Sie unter der Rubrik </w:t>
      </w:r>
      <w:hyperlink r:id="rId9" w:history="1">
        <w:r w:rsidRPr="00B5114E">
          <w:rPr>
            <w:rStyle w:val="Hyperlink"/>
            <w:rFonts w:ascii="Arial" w:hAnsi="Arial" w:cs="Arial"/>
          </w:rPr>
          <w:t>Service  „Corona Infos“</w:t>
        </w:r>
      </w:hyperlink>
      <w:r w:rsidRPr="00B5114E">
        <w:rPr>
          <w:rFonts w:ascii="Arial" w:hAnsi="Arial" w:cs="Arial"/>
        </w:rPr>
        <w:t xml:space="preserve"> alle Festlegungen des Entscheidungsgremiums sowie Links zu Verordnungen und Konzepten</w:t>
      </w:r>
      <w:r>
        <w:rPr>
          <w:rFonts w:ascii="Arial" w:hAnsi="Arial" w:cs="Arial"/>
        </w:rPr>
        <w:t>.</w:t>
      </w:r>
    </w:p>
    <w:p w14:paraId="40DF95F0" w14:textId="35763948" w:rsidR="00B5114E" w:rsidRPr="00B5114E" w:rsidRDefault="00B5114E" w:rsidP="00B5114E">
      <w:pPr>
        <w:pStyle w:val="Listenabsatz"/>
        <w:numPr>
          <w:ilvl w:val="0"/>
          <w:numId w:val="2"/>
        </w:numPr>
        <w:spacing w:after="120" w:line="320" w:lineRule="exact"/>
        <w:ind w:left="851" w:hanging="284"/>
        <w:jc w:val="both"/>
        <w:rPr>
          <w:rFonts w:ascii="Arial" w:hAnsi="Arial" w:cs="Arial"/>
        </w:rPr>
      </w:pPr>
      <w:r w:rsidRPr="00B5114E">
        <w:rPr>
          <w:rFonts w:ascii="Arial" w:hAnsi="Arial" w:cs="Arial"/>
        </w:rPr>
        <w:t>Bieten Sie regelmäßige Online-Trainingseinheiten an</w:t>
      </w:r>
      <w:r>
        <w:rPr>
          <w:rFonts w:ascii="Arial" w:hAnsi="Arial" w:cs="Arial"/>
        </w:rPr>
        <w:t>.</w:t>
      </w:r>
    </w:p>
    <w:p w14:paraId="5C87EDD4" w14:textId="100F1E1E" w:rsidR="00B5114E" w:rsidRPr="00B5114E" w:rsidRDefault="00B5114E" w:rsidP="00B5114E">
      <w:pPr>
        <w:pStyle w:val="Listenabsatz"/>
        <w:numPr>
          <w:ilvl w:val="1"/>
          <w:numId w:val="3"/>
        </w:numPr>
        <w:spacing w:after="120" w:line="320" w:lineRule="exact"/>
        <w:jc w:val="both"/>
        <w:rPr>
          <w:rFonts w:ascii="Arial" w:hAnsi="Arial" w:cs="Arial"/>
        </w:rPr>
      </w:pPr>
      <w:r w:rsidRPr="00B5114E">
        <w:rPr>
          <w:rFonts w:ascii="Arial" w:hAnsi="Arial" w:cs="Arial"/>
        </w:rPr>
        <w:t xml:space="preserve">Der TTTV stellt kostenfrei Online-Räume mit vorheriger Absprache und Planung zur Verfügung. Unsere Geschäftsstelle bzw. unser Servicebüro </w:t>
      </w:r>
      <w:r>
        <w:rPr>
          <w:rFonts w:ascii="Arial" w:hAnsi="Arial" w:cs="Arial"/>
        </w:rPr>
        <w:t>unterstützten Sie dabei</w:t>
      </w:r>
      <w:r w:rsidRPr="00B5114E">
        <w:rPr>
          <w:rFonts w:ascii="Arial" w:hAnsi="Arial" w:cs="Arial"/>
        </w:rPr>
        <w:t>.</w:t>
      </w:r>
    </w:p>
    <w:p w14:paraId="65BBCF75" w14:textId="2F030B90" w:rsidR="00B5114E" w:rsidRPr="00B5114E" w:rsidRDefault="00B5114E" w:rsidP="00B5114E">
      <w:pPr>
        <w:pStyle w:val="Listenabsatz"/>
        <w:numPr>
          <w:ilvl w:val="1"/>
          <w:numId w:val="3"/>
        </w:numPr>
        <w:spacing w:after="120" w:line="320" w:lineRule="exact"/>
        <w:jc w:val="both"/>
        <w:rPr>
          <w:rFonts w:ascii="Arial" w:hAnsi="Arial" w:cs="Arial"/>
        </w:rPr>
      </w:pPr>
      <w:r w:rsidRPr="00B5114E">
        <w:rPr>
          <w:rFonts w:ascii="Arial" w:hAnsi="Arial" w:cs="Arial"/>
        </w:rPr>
        <w:t>Der TTTV stellt in Kürze Ideen für Trainingseinheiten online zur Verfügung</w:t>
      </w:r>
      <w:r>
        <w:rPr>
          <w:rFonts w:ascii="Arial" w:hAnsi="Arial" w:cs="Arial"/>
        </w:rPr>
        <w:t>.</w:t>
      </w:r>
    </w:p>
    <w:p w14:paraId="70FDE261" w14:textId="1DF14614" w:rsidR="00B5114E" w:rsidRPr="00B5114E" w:rsidRDefault="00B5114E" w:rsidP="004E52F3">
      <w:pPr>
        <w:pStyle w:val="Listenabsatz"/>
        <w:numPr>
          <w:ilvl w:val="0"/>
          <w:numId w:val="3"/>
        </w:numPr>
        <w:spacing w:after="120" w:line="320" w:lineRule="exact"/>
        <w:ind w:left="851" w:hanging="284"/>
        <w:jc w:val="both"/>
        <w:rPr>
          <w:rFonts w:ascii="Arial" w:hAnsi="Arial" w:cs="Arial"/>
        </w:rPr>
      </w:pPr>
      <w:r w:rsidRPr="00B5114E">
        <w:rPr>
          <w:rFonts w:ascii="Arial" w:hAnsi="Arial" w:cs="Arial"/>
        </w:rPr>
        <w:t xml:space="preserve">Starten </w:t>
      </w:r>
      <w:r w:rsidR="00A87BA3">
        <w:rPr>
          <w:rFonts w:ascii="Arial" w:hAnsi="Arial" w:cs="Arial"/>
        </w:rPr>
        <w:t>Sie kleine Wettbewerbe (</w:t>
      </w:r>
      <w:proofErr w:type="spellStart"/>
      <w:r w:rsidR="00A87BA3">
        <w:rPr>
          <w:rFonts w:ascii="Arial" w:hAnsi="Arial" w:cs="Arial"/>
        </w:rPr>
        <w:t>Tricko</w:t>
      </w:r>
      <w:r w:rsidRPr="00B5114E">
        <w:rPr>
          <w:rFonts w:ascii="Arial" w:hAnsi="Arial" w:cs="Arial"/>
        </w:rPr>
        <w:t>t-Challenges</w:t>
      </w:r>
      <w:proofErr w:type="spellEnd"/>
      <w:r w:rsidRPr="00B5114E">
        <w:rPr>
          <w:rFonts w:ascii="Arial" w:hAnsi="Arial" w:cs="Arial"/>
        </w:rPr>
        <w:t>, Online-TT-Quiz etc.) zwischen Kindern, aber auch zwischen der älteren und jüngeren Generation. Auch eine Einbindung Ihrer Sponsoren (Preise o.ä.) ist hier gut möglich.</w:t>
      </w:r>
      <w:r>
        <w:rPr>
          <w:rFonts w:ascii="Arial" w:hAnsi="Arial" w:cs="Arial"/>
        </w:rPr>
        <w:t xml:space="preserve"> </w:t>
      </w:r>
      <w:r w:rsidRPr="00B5114E">
        <w:rPr>
          <w:rFonts w:ascii="Arial" w:hAnsi="Arial" w:cs="Arial"/>
        </w:rPr>
        <w:t>Eine Sammlung von kleinen Wettbewerben finden Sie am Ende dieses Schreibens.</w:t>
      </w:r>
    </w:p>
    <w:p w14:paraId="645C1088" w14:textId="01DDA9A2" w:rsidR="00B5114E" w:rsidRDefault="00B5114E" w:rsidP="00B5114E">
      <w:pPr>
        <w:pStyle w:val="Listenabsatz"/>
        <w:numPr>
          <w:ilvl w:val="0"/>
          <w:numId w:val="3"/>
        </w:numPr>
        <w:spacing w:after="120" w:line="320" w:lineRule="exact"/>
        <w:ind w:left="851" w:hanging="284"/>
        <w:jc w:val="both"/>
        <w:rPr>
          <w:rFonts w:ascii="Arial" w:hAnsi="Arial" w:cs="Arial"/>
        </w:rPr>
      </w:pPr>
      <w:r w:rsidRPr="00B5114E">
        <w:rPr>
          <w:rFonts w:ascii="Arial" w:hAnsi="Arial" w:cs="Arial"/>
        </w:rPr>
        <w:t>Versuchen sie Tischtennis-Ferien für Jung und Alt zu organisieren. Auch der Nachwuchsförderverein</w:t>
      </w:r>
      <w:r>
        <w:rPr>
          <w:rFonts w:ascii="Arial" w:hAnsi="Arial" w:cs="Arial"/>
        </w:rPr>
        <w:t xml:space="preserve"> </w:t>
      </w:r>
      <w:r w:rsidRPr="00B5114E">
        <w:rPr>
          <w:rFonts w:ascii="Arial" w:hAnsi="Arial" w:cs="Arial"/>
        </w:rPr>
        <w:t xml:space="preserve">bietet beispielsweise ein Feriencamp in den Sommerferien an. Nähere Informationen finden Sie </w:t>
      </w:r>
      <w:r w:rsidRPr="00B5114E">
        <w:rPr>
          <w:rFonts w:ascii="Arial" w:hAnsi="Arial" w:cs="Arial"/>
          <w:u w:color="000000"/>
        </w:rPr>
        <w:t>unter</w:t>
      </w:r>
      <w:r>
        <w:rPr>
          <w:rFonts w:ascii="Arial" w:hAnsi="Arial" w:cs="Arial"/>
        </w:rPr>
        <w:t xml:space="preserve">: </w:t>
      </w:r>
      <w:hyperlink r:id="rId10" w:history="1">
        <w:r w:rsidRPr="0018613F">
          <w:rPr>
            <w:rStyle w:val="Hyperlink"/>
            <w:rFonts w:ascii="Arial" w:hAnsi="Arial" w:cs="Arial"/>
          </w:rPr>
          <w:t>www.tttv.info/ueber-uns/foerderverein/</w:t>
        </w:r>
      </w:hyperlink>
      <w:r>
        <w:rPr>
          <w:rFonts w:ascii="Arial" w:hAnsi="Arial" w:cs="Arial"/>
          <w:u w:color="000000"/>
        </w:rPr>
        <w:t>.</w:t>
      </w:r>
    </w:p>
    <w:p w14:paraId="27EC08E3" w14:textId="4AF032D1" w:rsidR="00B5114E" w:rsidRDefault="00B5114E" w:rsidP="00B5114E">
      <w:pPr>
        <w:pStyle w:val="Listenabsatz"/>
        <w:spacing w:after="120" w:line="320" w:lineRule="exact"/>
        <w:ind w:left="851"/>
        <w:jc w:val="both"/>
        <w:rPr>
          <w:rFonts w:ascii="Arial" w:hAnsi="Arial" w:cs="Arial"/>
        </w:rPr>
      </w:pPr>
    </w:p>
    <w:p w14:paraId="56E29ABF" w14:textId="1EA59AAF" w:rsidR="00B5114E" w:rsidRPr="00B5114E" w:rsidRDefault="00B5114E" w:rsidP="00B5114E">
      <w:pPr>
        <w:pStyle w:val="Listenabsatz"/>
        <w:spacing w:after="120" w:line="320" w:lineRule="exact"/>
        <w:ind w:left="851"/>
        <w:jc w:val="both"/>
        <w:rPr>
          <w:rFonts w:ascii="Arial" w:hAnsi="Arial" w:cs="Arial"/>
        </w:rPr>
      </w:pPr>
    </w:p>
    <w:p w14:paraId="0A1FC72E" w14:textId="77777777" w:rsidR="00B5114E" w:rsidRPr="00B5114E" w:rsidRDefault="00B5114E" w:rsidP="00B5114E">
      <w:pPr>
        <w:pStyle w:val="Listenabsatz"/>
        <w:spacing w:after="120" w:line="320" w:lineRule="exact"/>
        <w:ind w:left="426"/>
        <w:jc w:val="both"/>
        <w:rPr>
          <w:rFonts w:ascii="Arial" w:hAnsi="Arial" w:cs="Arial"/>
          <w:b/>
        </w:rPr>
      </w:pPr>
      <w:r w:rsidRPr="00B5114E">
        <w:rPr>
          <w:rFonts w:ascii="Arial" w:hAnsi="Arial" w:cs="Arial"/>
          <w:b/>
        </w:rPr>
        <w:lastRenderedPageBreak/>
        <w:t>Mitgliedergewinnung</w:t>
      </w:r>
    </w:p>
    <w:p w14:paraId="4B68BE3D" w14:textId="77777777" w:rsidR="00B5114E" w:rsidRDefault="00B5114E" w:rsidP="00B5114E">
      <w:pPr>
        <w:pStyle w:val="Listenabsatz"/>
        <w:numPr>
          <w:ilvl w:val="0"/>
          <w:numId w:val="3"/>
        </w:numPr>
        <w:spacing w:after="120" w:line="320" w:lineRule="exact"/>
        <w:ind w:left="851" w:hanging="284"/>
        <w:jc w:val="both"/>
        <w:rPr>
          <w:rFonts w:ascii="Arial" w:hAnsi="Arial" w:cs="Arial"/>
        </w:rPr>
      </w:pPr>
      <w:r w:rsidRPr="00B5114E">
        <w:rPr>
          <w:rFonts w:ascii="Arial" w:hAnsi="Arial" w:cs="Arial"/>
        </w:rPr>
        <w:t>Viele Vereine befürchten einen Mitgliederrückgang durch Corona – denken wir das Ganze mal positiv: Wie viele suchen sich nach dem Lockdown eine neue sportliche Herausforderung? Der Eine oder die Andere findet sie vielleicht im Tischtennissport!</w:t>
      </w:r>
    </w:p>
    <w:p w14:paraId="3D4CC6D7" w14:textId="12261D19" w:rsidR="00B5114E" w:rsidRPr="00B5114E" w:rsidRDefault="00B5114E" w:rsidP="00B5114E">
      <w:pPr>
        <w:pStyle w:val="Listenabsatz"/>
        <w:spacing w:after="120" w:line="320" w:lineRule="exact"/>
        <w:ind w:left="851"/>
        <w:jc w:val="both"/>
        <w:rPr>
          <w:rFonts w:ascii="Arial" w:hAnsi="Arial" w:cs="Arial"/>
        </w:rPr>
      </w:pPr>
      <w:r w:rsidRPr="00B5114E">
        <w:rPr>
          <w:rFonts w:ascii="Arial" w:hAnsi="Arial" w:cs="Arial"/>
        </w:rPr>
        <w:t>Damit unsere Sportart während des Lockdowns „gefunden“ werden kann, bedarf es anderer Wege</w:t>
      </w:r>
      <w:r w:rsidR="00597631">
        <w:rPr>
          <w:rFonts w:ascii="Arial" w:hAnsi="Arial" w:cs="Arial"/>
        </w:rPr>
        <w:t>:</w:t>
      </w:r>
    </w:p>
    <w:p w14:paraId="4574FF46" w14:textId="77777777" w:rsidR="00B5114E" w:rsidRPr="00597631" w:rsidRDefault="00B5114E" w:rsidP="00B5114E">
      <w:pPr>
        <w:pStyle w:val="Listenabsatz"/>
        <w:numPr>
          <w:ilvl w:val="1"/>
          <w:numId w:val="3"/>
        </w:numPr>
        <w:spacing w:after="120" w:line="320" w:lineRule="exact"/>
        <w:jc w:val="both"/>
        <w:rPr>
          <w:rFonts w:ascii="Arial" w:hAnsi="Arial" w:cs="Arial"/>
          <w:b/>
          <w:bCs/>
        </w:rPr>
      </w:pPr>
      <w:r w:rsidRPr="00597631">
        <w:rPr>
          <w:rFonts w:ascii="Arial" w:hAnsi="Arial" w:cs="Arial"/>
          <w:b/>
          <w:bCs/>
        </w:rPr>
        <w:t>Outdoor-Tischtennis</w:t>
      </w:r>
    </w:p>
    <w:p w14:paraId="3471E823" w14:textId="77777777" w:rsidR="00B5114E" w:rsidRPr="00B5114E" w:rsidRDefault="00B5114E" w:rsidP="00B5114E">
      <w:pPr>
        <w:pStyle w:val="Listenabsatz"/>
        <w:spacing w:after="120" w:line="320" w:lineRule="exact"/>
        <w:ind w:left="1440"/>
        <w:jc w:val="both"/>
        <w:rPr>
          <w:rFonts w:ascii="Arial" w:hAnsi="Arial" w:cs="Arial"/>
        </w:rPr>
      </w:pPr>
      <w:r w:rsidRPr="00B5114E">
        <w:rPr>
          <w:rFonts w:ascii="Arial" w:hAnsi="Arial" w:cs="Arial"/>
        </w:rPr>
        <w:t xml:space="preserve">Fast jeder Ort in Deutschland lädt mit Steintischen zum Spiel im Freien ein. Vor allem in Parks, Spielplätzen oder auch leicht versteckt am Stadtrand lassen sich die von Hobbyspieler*innen und Familien beliebten Spielgelegenheiten finden. Nutzen Sie als Verein die Chance und starten Sie Aktionen, wie z.B. ein Turnier für Nicht-Vereinsspieler*innen. Der DTTB hat hierfür eine </w:t>
      </w:r>
      <w:hyperlink r:id="rId11" w:history="1">
        <w:r w:rsidRPr="00B5114E">
          <w:rPr>
            <w:rStyle w:val="Hyperlink"/>
            <w:rFonts w:ascii="Arial" w:hAnsi="Arial" w:cs="Arial"/>
          </w:rPr>
          <w:t>Checkliste sowie eine Spiel- und Übungssammlung</w:t>
        </w:r>
      </w:hyperlink>
    </w:p>
    <w:p w14:paraId="10E35A0A" w14:textId="77777777" w:rsidR="00B5114E" w:rsidRPr="00597631" w:rsidRDefault="00B5114E" w:rsidP="00B5114E">
      <w:pPr>
        <w:pStyle w:val="Listenabsatz"/>
        <w:numPr>
          <w:ilvl w:val="1"/>
          <w:numId w:val="3"/>
        </w:numPr>
        <w:spacing w:after="120" w:line="320" w:lineRule="exact"/>
        <w:jc w:val="both"/>
        <w:rPr>
          <w:rFonts w:ascii="Arial" w:hAnsi="Arial" w:cs="Arial"/>
          <w:b/>
          <w:bCs/>
        </w:rPr>
      </w:pPr>
      <w:r w:rsidRPr="00597631">
        <w:rPr>
          <w:rFonts w:ascii="Arial" w:hAnsi="Arial" w:cs="Arial"/>
          <w:b/>
          <w:bCs/>
        </w:rPr>
        <w:t>Tischtennis-Sportabzeichen im Freien</w:t>
      </w:r>
    </w:p>
    <w:p w14:paraId="7D01E481" w14:textId="77777777" w:rsidR="00B5114E" w:rsidRPr="00B5114E" w:rsidRDefault="00B5114E" w:rsidP="00B5114E">
      <w:pPr>
        <w:pStyle w:val="Listenabsatz"/>
        <w:spacing w:after="120" w:line="320" w:lineRule="exact"/>
        <w:ind w:left="1440"/>
        <w:jc w:val="both"/>
        <w:rPr>
          <w:rFonts w:ascii="Arial" w:hAnsi="Arial" w:cs="Arial"/>
        </w:rPr>
      </w:pPr>
      <w:r w:rsidRPr="00B5114E">
        <w:rPr>
          <w:rFonts w:ascii="Arial" w:hAnsi="Arial" w:cs="Arial"/>
        </w:rPr>
        <w:t xml:space="preserve">Das Abzeichen ist schon seit geraumer Zeit ein Renner und auch ganz einfach im Freien umzusetzen. Für weitere Informationen klicken Sie bitte </w:t>
      </w:r>
      <w:hyperlink r:id="rId12" w:history="1">
        <w:r w:rsidRPr="00B5114E">
          <w:rPr>
            <w:rStyle w:val="Hyperlink"/>
            <w:rFonts w:ascii="Arial" w:hAnsi="Arial" w:cs="Arial"/>
          </w:rPr>
          <w:t>hier</w:t>
        </w:r>
      </w:hyperlink>
      <w:r w:rsidRPr="00B5114E">
        <w:rPr>
          <w:rFonts w:ascii="Arial" w:hAnsi="Arial" w:cs="Arial"/>
        </w:rPr>
        <w:t>. Bei weiteren Nachfragen steht Ihnen die Geschäftsstelle des TTTV gern zur Verfügung!</w:t>
      </w:r>
    </w:p>
    <w:p w14:paraId="4CA835E1" w14:textId="77777777" w:rsidR="00B5114E" w:rsidRPr="00597631" w:rsidRDefault="00B5114E" w:rsidP="00B5114E">
      <w:pPr>
        <w:pStyle w:val="Listenabsatz"/>
        <w:numPr>
          <w:ilvl w:val="1"/>
          <w:numId w:val="3"/>
        </w:numPr>
        <w:spacing w:after="120" w:line="320" w:lineRule="exact"/>
        <w:jc w:val="both"/>
        <w:rPr>
          <w:rFonts w:ascii="Arial" w:hAnsi="Arial" w:cs="Arial"/>
          <w:b/>
          <w:bCs/>
        </w:rPr>
      </w:pPr>
      <w:r w:rsidRPr="00597631">
        <w:rPr>
          <w:rFonts w:ascii="Arial" w:hAnsi="Arial" w:cs="Arial"/>
          <w:b/>
          <w:bCs/>
        </w:rPr>
        <w:t>Schnupperkurs im Freien</w:t>
      </w:r>
    </w:p>
    <w:p w14:paraId="6C27CCE1" w14:textId="35482AEF" w:rsidR="00B5114E" w:rsidRPr="00597631" w:rsidRDefault="00B5114E" w:rsidP="00597631">
      <w:pPr>
        <w:pStyle w:val="Listenabsatz"/>
        <w:spacing w:after="240" w:line="320" w:lineRule="exact"/>
        <w:ind w:left="1440"/>
        <w:jc w:val="both"/>
        <w:rPr>
          <w:rFonts w:ascii="Arial" w:hAnsi="Arial" w:cs="Arial"/>
        </w:rPr>
      </w:pPr>
      <w:r w:rsidRPr="00B5114E">
        <w:rPr>
          <w:rFonts w:ascii="Arial" w:hAnsi="Arial" w:cs="Arial"/>
        </w:rPr>
        <w:t xml:space="preserve">Wir alle haben mal klein angefangen </w:t>
      </w:r>
      <w:r w:rsidR="00597631">
        <w:rPr>
          <w:rFonts w:ascii="Arial" w:hAnsi="Arial" w:cs="Arial"/>
        </w:rPr>
        <w:t xml:space="preserve">– </w:t>
      </w:r>
      <w:r w:rsidRPr="00597631">
        <w:rPr>
          <w:rFonts w:ascii="Arial" w:hAnsi="Arial" w:cs="Arial"/>
        </w:rPr>
        <w:t xml:space="preserve"> Die Eine oder der Andere vielleicht sogar an der Steinplatte auf dem Schulhof. Wieso also nicht jetzt ein erstes Mal Tischtennis an der Steinplatte erleben? Das Schnuppertraining lässt sich mit kleinen Abänderungen auch im Freien genießen. Bereiten Sie eine kleine Erinnerung in Form einer Stempelkarte oder kleinen vereinsspezifische Give-Aways vor; das steigert die Wahrscheinlichkeit einige Tischtennis</w:t>
      </w:r>
      <w:r w:rsidR="00A87BA3">
        <w:rPr>
          <w:rFonts w:ascii="Arial" w:hAnsi="Arial" w:cs="Arial"/>
        </w:rPr>
        <w:t>-</w:t>
      </w:r>
      <w:r w:rsidRPr="00597631">
        <w:rPr>
          <w:rFonts w:ascii="Arial" w:hAnsi="Arial" w:cs="Arial"/>
        </w:rPr>
        <w:t>Tester*innen wiederzusehen.</w:t>
      </w:r>
    </w:p>
    <w:p w14:paraId="4DEBD344" w14:textId="77777777" w:rsidR="00B5114E" w:rsidRPr="00B5114E" w:rsidRDefault="00B5114E" w:rsidP="00597631">
      <w:pPr>
        <w:pStyle w:val="Listenabsatz"/>
        <w:numPr>
          <w:ilvl w:val="0"/>
          <w:numId w:val="3"/>
        </w:numPr>
        <w:spacing w:after="120" w:line="320" w:lineRule="exact"/>
        <w:ind w:left="851" w:hanging="284"/>
        <w:jc w:val="both"/>
        <w:rPr>
          <w:rFonts w:ascii="Arial" w:hAnsi="Arial" w:cs="Arial"/>
        </w:rPr>
      </w:pPr>
      <w:r w:rsidRPr="00B5114E">
        <w:rPr>
          <w:rFonts w:ascii="Arial" w:hAnsi="Arial" w:cs="Arial"/>
        </w:rPr>
        <w:t>Bieten Sie weiterhin regelmäßige Online-Trainingseinheiten für alle Mitglieder, aber auch Nicht-Mitglieder (eine Art digitales Schnuppertraining) an.</w:t>
      </w:r>
    </w:p>
    <w:p w14:paraId="14D1E8D3" w14:textId="2335DFB0" w:rsidR="00B5114E" w:rsidRDefault="00B5114E" w:rsidP="00597631">
      <w:pPr>
        <w:pStyle w:val="Listenabsatz"/>
        <w:numPr>
          <w:ilvl w:val="0"/>
          <w:numId w:val="3"/>
        </w:numPr>
        <w:spacing w:after="120" w:line="320" w:lineRule="exact"/>
        <w:ind w:left="851" w:hanging="284"/>
        <w:jc w:val="both"/>
        <w:rPr>
          <w:rFonts w:ascii="Arial" w:hAnsi="Arial" w:cs="Arial"/>
        </w:rPr>
      </w:pPr>
      <w:r w:rsidRPr="00B5114E">
        <w:rPr>
          <w:rFonts w:ascii="Arial" w:hAnsi="Arial" w:cs="Arial"/>
        </w:rPr>
        <w:t>Machen Sie auf sich in den Medien aufmerksam, wenn Sie eine besondere Aktion zur Mitgliedergewinnung (z.B. ein Online-Training) anbieten. Auch die regionalen Zeitungen freuen sich im Moment über außergewöhnliche Berichte.</w:t>
      </w:r>
      <w:r w:rsidR="00597631">
        <w:rPr>
          <w:rFonts w:ascii="Arial" w:hAnsi="Arial" w:cs="Arial"/>
        </w:rPr>
        <w:t xml:space="preserve"> </w:t>
      </w:r>
      <w:r w:rsidRPr="00597631">
        <w:rPr>
          <w:rFonts w:ascii="Arial" w:hAnsi="Arial" w:cs="Arial"/>
        </w:rPr>
        <w:t>Der TTTV teilt gerne Beiträge auf der Homepage und/</w:t>
      </w:r>
      <w:r w:rsidR="00597631">
        <w:rPr>
          <w:rFonts w:ascii="Arial" w:hAnsi="Arial" w:cs="Arial"/>
        </w:rPr>
        <w:t xml:space="preserve"> </w:t>
      </w:r>
      <w:r w:rsidRPr="00597631">
        <w:rPr>
          <w:rFonts w:ascii="Arial" w:hAnsi="Arial" w:cs="Arial"/>
        </w:rPr>
        <w:t xml:space="preserve">oder </w:t>
      </w:r>
      <w:proofErr w:type="spellStart"/>
      <w:r w:rsidRPr="00597631">
        <w:rPr>
          <w:rFonts w:ascii="Arial" w:hAnsi="Arial" w:cs="Arial"/>
        </w:rPr>
        <w:t>Social</w:t>
      </w:r>
      <w:proofErr w:type="spellEnd"/>
      <w:r w:rsidRPr="00597631">
        <w:rPr>
          <w:rFonts w:ascii="Arial" w:hAnsi="Arial" w:cs="Arial"/>
        </w:rPr>
        <w:t xml:space="preserve"> Media Kanälen.</w:t>
      </w:r>
    </w:p>
    <w:p w14:paraId="64D31D3B" w14:textId="77777777" w:rsidR="00597631" w:rsidRPr="00597631" w:rsidRDefault="00597631" w:rsidP="00597631">
      <w:pPr>
        <w:pStyle w:val="Listenabsatz"/>
        <w:spacing w:after="120" w:line="320" w:lineRule="exact"/>
        <w:ind w:left="851"/>
        <w:jc w:val="both"/>
        <w:rPr>
          <w:rFonts w:ascii="Arial" w:hAnsi="Arial" w:cs="Arial"/>
        </w:rPr>
      </w:pPr>
    </w:p>
    <w:p w14:paraId="53DDA96A" w14:textId="77777777" w:rsidR="00B5114E" w:rsidRPr="00B5114E" w:rsidRDefault="00B5114E" w:rsidP="00B5114E">
      <w:pPr>
        <w:pStyle w:val="Listenabsatz"/>
        <w:spacing w:after="120" w:line="320" w:lineRule="exact"/>
        <w:jc w:val="both"/>
        <w:rPr>
          <w:rFonts w:ascii="Arial" w:hAnsi="Arial" w:cs="Arial"/>
        </w:rPr>
      </w:pPr>
    </w:p>
    <w:p w14:paraId="79B91B46" w14:textId="77777777" w:rsidR="00B5114E" w:rsidRPr="00B5114E" w:rsidRDefault="00B5114E" w:rsidP="00597631">
      <w:pPr>
        <w:pStyle w:val="Listenabsatz"/>
        <w:spacing w:after="120" w:line="320" w:lineRule="exact"/>
        <w:ind w:left="426"/>
        <w:jc w:val="both"/>
        <w:rPr>
          <w:rFonts w:ascii="Arial" w:hAnsi="Arial" w:cs="Arial"/>
          <w:b/>
        </w:rPr>
      </w:pPr>
      <w:r w:rsidRPr="00B5114E">
        <w:rPr>
          <w:rFonts w:ascii="Arial" w:hAnsi="Arial" w:cs="Arial"/>
          <w:b/>
        </w:rPr>
        <w:t>Weitere Hinweise</w:t>
      </w:r>
    </w:p>
    <w:p w14:paraId="4D584F7B" w14:textId="77777777" w:rsidR="00B5114E" w:rsidRPr="00B5114E" w:rsidRDefault="00B5114E" w:rsidP="00B5114E">
      <w:pPr>
        <w:spacing w:after="120" w:line="320" w:lineRule="exact"/>
        <w:ind w:left="708"/>
        <w:jc w:val="both"/>
        <w:rPr>
          <w:rFonts w:ascii="Arial" w:hAnsi="Arial" w:cs="Arial"/>
          <w:sz w:val="22"/>
          <w:szCs w:val="22"/>
        </w:rPr>
      </w:pPr>
      <w:r w:rsidRPr="00B5114E">
        <w:rPr>
          <w:rFonts w:ascii="Arial" w:hAnsi="Arial" w:cs="Arial"/>
          <w:sz w:val="22"/>
          <w:szCs w:val="22"/>
        </w:rPr>
        <w:t>Die Schlägersammlung für das Training aufstocken, Mitgliederdatenbank pflegen bis hin zur Reparatur der Netze – wann, wenn nicht jetzt? Nutzen Sie die Zeit. Bei vielen Firmen erhalten Sie – nicht zuletzt wegen Corona – zahlreiche attraktive Angebote. Und vergessen Sie dabei auch das Hygienematerial für die Halle nicht.</w:t>
      </w:r>
    </w:p>
    <w:p w14:paraId="4FEDEFAF" w14:textId="77777777" w:rsidR="00B5114E" w:rsidRPr="00B5114E" w:rsidRDefault="00B5114E" w:rsidP="00B5114E">
      <w:pPr>
        <w:spacing w:after="120" w:line="320" w:lineRule="exact"/>
        <w:jc w:val="both"/>
        <w:rPr>
          <w:rFonts w:ascii="Arial" w:hAnsi="Arial" w:cs="Arial"/>
          <w:sz w:val="22"/>
          <w:szCs w:val="22"/>
        </w:rPr>
      </w:pPr>
    </w:p>
    <w:p w14:paraId="7610E9C8" w14:textId="77777777" w:rsidR="00B5114E" w:rsidRPr="00B5114E" w:rsidRDefault="00B5114E" w:rsidP="00B5114E">
      <w:pPr>
        <w:pStyle w:val="Listenabsatz"/>
        <w:numPr>
          <w:ilvl w:val="0"/>
          <w:numId w:val="1"/>
        </w:numPr>
        <w:spacing w:after="120" w:line="320" w:lineRule="exact"/>
        <w:ind w:left="426" w:hanging="284"/>
        <w:jc w:val="both"/>
        <w:rPr>
          <w:rFonts w:ascii="Arial" w:hAnsi="Arial" w:cs="Arial"/>
          <w:b/>
        </w:rPr>
      </w:pPr>
      <w:r w:rsidRPr="00B5114E">
        <w:rPr>
          <w:rFonts w:ascii="Arial" w:hAnsi="Arial" w:cs="Arial"/>
          <w:b/>
        </w:rPr>
        <w:t xml:space="preserve">Kurz vor dem </w:t>
      </w:r>
      <w:proofErr w:type="spellStart"/>
      <w:r w:rsidRPr="00B5114E">
        <w:rPr>
          <w:rFonts w:ascii="Arial" w:hAnsi="Arial" w:cs="Arial"/>
          <w:b/>
        </w:rPr>
        <w:t>RestarTT</w:t>
      </w:r>
      <w:proofErr w:type="spellEnd"/>
      <w:r w:rsidRPr="00B5114E">
        <w:rPr>
          <w:rFonts w:ascii="Arial" w:hAnsi="Arial" w:cs="Arial"/>
          <w:b/>
        </w:rPr>
        <w:t xml:space="preserve"> – wenn Hallen wieder öffnen dürfen</w:t>
      </w:r>
    </w:p>
    <w:p w14:paraId="01E59C5D" w14:textId="77777777" w:rsidR="00B5114E" w:rsidRPr="00B5114E" w:rsidRDefault="00B5114E" w:rsidP="00B5114E">
      <w:pPr>
        <w:pStyle w:val="Listenabsatz"/>
        <w:spacing w:after="120" w:line="320" w:lineRule="exact"/>
        <w:jc w:val="both"/>
        <w:rPr>
          <w:rFonts w:ascii="Arial" w:hAnsi="Arial" w:cs="Arial"/>
          <w:b/>
        </w:rPr>
      </w:pPr>
    </w:p>
    <w:p w14:paraId="60AC5541" w14:textId="3FFC6A42" w:rsidR="00B5114E" w:rsidRPr="00B5114E" w:rsidRDefault="00B5114E" w:rsidP="00597631">
      <w:pPr>
        <w:pStyle w:val="Listenabsatz"/>
        <w:numPr>
          <w:ilvl w:val="0"/>
          <w:numId w:val="5"/>
        </w:numPr>
        <w:spacing w:after="120" w:line="320" w:lineRule="exact"/>
        <w:ind w:left="851" w:hanging="284"/>
        <w:jc w:val="both"/>
        <w:rPr>
          <w:rFonts w:ascii="Arial" w:hAnsi="Arial" w:cs="Arial"/>
        </w:rPr>
      </w:pPr>
      <w:r w:rsidRPr="00B5114E">
        <w:rPr>
          <w:rFonts w:ascii="Arial" w:hAnsi="Arial" w:cs="Arial"/>
        </w:rPr>
        <w:t xml:space="preserve">Bereiten Sie sich jetzt auf die Hallenöffnung vor und planen Sie Aktionen (Mini-Meisterschaften, Schnupperkurse in Schulen etc.), die Sie dann zügig umsetzen können. Die Frist zur Durchführung eines Ortsentscheids im Rahmen der Minimeisterschaften wurde dieses Jahr verlängert. Eine Ausrichtung ist nun bis zum 31. Mai 2021 möglich. Weitere Informationen erhalten Sie über den Breitsportfachwart Hans-Dieter </w:t>
      </w:r>
      <w:proofErr w:type="spellStart"/>
      <w:r w:rsidRPr="00B5114E">
        <w:rPr>
          <w:rFonts w:ascii="Arial" w:hAnsi="Arial" w:cs="Arial"/>
        </w:rPr>
        <w:t>Dömming</w:t>
      </w:r>
      <w:proofErr w:type="spellEnd"/>
      <w:r w:rsidR="00A87BA3">
        <w:rPr>
          <w:rFonts w:ascii="Arial" w:hAnsi="Arial" w:cs="Arial"/>
        </w:rPr>
        <w:t xml:space="preserve"> bzw. auf der Homepage des TTTV</w:t>
      </w:r>
      <w:r w:rsidRPr="00B5114E">
        <w:rPr>
          <w:rFonts w:ascii="Arial" w:hAnsi="Arial" w:cs="Arial"/>
        </w:rPr>
        <w:t>.</w:t>
      </w:r>
    </w:p>
    <w:p w14:paraId="4E4F84AB" w14:textId="2FA2F244" w:rsidR="00B5114E" w:rsidRPr="00B5114E" w:rsidRDefault="00B5114E" w:rsidP="00597631">
      <w:pPr>
        <w:pStyle w:val="Listenabsatz"/>
        <w:numPr>
          <w:ilvl w:val="0"/>
          <w:numId w:val="3"/>
        </w:numPr>
        <w:spacing w:after="120" w:line="320" w:lineRule="exact"/>
        <w:ind w:left="851" w:hanging="284"/>
        <w:jc w:val="both"/>
        <w:rPr>
          <w:rFonts w:ascii="Arial" w:hAnsi="Arial" w:cs="Arial"/>
        </w:rPr>
      </w:pPr>
      <w:r w:rsidRPr="00B5114E">
        <w:rPr>
          <w:rFonts w:ascii="Arial" w:hAnsi="Arial" w:cs="Arial"/>
        </w:rPr>
        <w:t>Informieren/</w:t>
      </w:r>
      <w:r w:rsidR="00597631">
        <w:rPr>
          <w:rFonts w:ascii="Arial" w:hAnsi="Arial" w:cs="Arial"/>
        </w:rPr>
        <w:t xml:space="preserve"> </w:t>
      </w:r>
      <w:r w:rsidRPr="00B5114E">
        <w:rPr>
          <w:rFonts w:ascii="Arial" w:hAnsi="Arial" w:cs="Arial"/>
        </w:rPr>
        <w:t xml:space="preserve">Überlegen Sie sich vor Trainingsbeginn, welche Methoden (Aufwärmen, Spiel- und Wettkampfformen etc.) Sie unter den gegebenen Hygienebedingungen mit der Trainingsgruppe durchführen können, um beim </w:t>
      </w:r>
      <w:r w:rsidR="00597631">
        <w:rPr>
          <w:rFonts w:ascii="Arial" w:hAnsi="Arial" w:cs="Arial"/>
        </w:rPr>
        <w:t>„</w:t>
      </w:r>
      <w:proofErr w:type="spellStart"/>
      <w:r w:rsidRPr="00B5114E">
        <w:rPr>
          <w:rFonts w:ascii="Arial" w:hAnsi="Arial" w:cs="Arial"/>
        </w:rPr>
        <w:t>RestarTT</w:t>
      </w:r>
      <w:proofErr w:type="spellEnd"/>
      <w:r w:rsidR="00597631">
        <w:rPr>
          <w:rFonts w:ascii="Arial" w:hAnsi="Arial" w:cs="Arial"/>
        </w:rPr>
        <w:t>“</w:t>
      </w:r>
      <w:r w:rsidRPr="00B5114E">
        <w:rPr>
          <w:rFonts w:ascii="Arial" w:hAnsi="Arial" w:cs="Arial"/>
        </w:rPr>
        <w:t xml:space="preserve"> direkt eine gelungene Übungsstunde anbieten zu können.  </w:t>
      </w:r>
    </w:p>
    <w:p w14:paraId="5BA16DBC" w14:textId="1934F8BE" w:rsidR="00B5114E" w:rsidRPr="00B5114E" w:rsidRDefault="00B5114E" w:rsidP="00597631">
      <w:pPr>
        <w:pStyle w:val="Listenabsatz"/>
        <w:numPr>
          <w:ilvl w:val="0"/>
          <w:numId w:val="3"/>
        </w:numPr>
        <w:spacing w:after="120" w:line="320" w:lineRule="exact"/>
        <w:ind w:left="851" w:hanging="284"/>
        <w:jc w:val="both"/>
        <w:rPr>
          <w:rFonts w:ascii="Arial" w:hAnsi="Arial" w:cs="Arial"/>
        </w:rPr>
      </w:pPr>
      <w:r w:rsidRPr="00B5114E">
        <w:rPr>
          <w:rFonts w:ascii="Arial" w:hAnsi="Arial" w:cs="Arial"/>
        </w:rPr>
        <w:t>Treffen Sie Absprachen mit (potentiellen oder vorhandenen) Kooperationspartnern (Schulen, Kindergärten u.a.)</w:t>
      </w:r>
      <w:r w:rsidR="00597631">
        <w:rPr>
          <w:rFonts w:ascii="Arial" w:hAnsi="Arial" w:cs="Arial"/>
        </w:rPr>
        <w:t>.</w:t>
      </w:r>
      <w:r w:rsidRPr="00B5114E">
        <w:rPr>
          <w:rFonts w:ascii="Arial" w:hAnsi="Arial" w:cs="Arial"/>
        </w:rPr>
        <w:t xml:space="preserve">  </w:t>
      </w:r>
    </w:p>
    <w:p w14:paraId="5AFBA86D" w14:textId="77777777" w:rsidR="00B5114E" w:rsidRPr="00B5114E" w:rsidRDefault="00B5114E" w:rsidP="00B5114E">
      <w:pPr>
        <w:pStyle w:val="Listenabsatz"/>
        <w:spacing w:after="120" w:line="320" w:lineRule="exact"/>
        <w:jc w:val="both"/>
        <w:rPr>
          <w:rFonts w:ascii="Arial" w:hAnsi="Arial" w:cs="Arial"/>
        </w:rPr>
      </w:pPr>
    </w:p>
    <w:p w14:paraId="0379435B" w14:textId="77777777" w:rsidR="00B5114E" w:rsidRPr="00B5114E" w:rsidRDefault="00B5114E" w:rsidP="00597631">
      <w:pPr>
        <w:pStyle w:val="Listenabsatz"/>
        <w:spacing w:after="120" w:line="320" w:lineRule="exact"/>
        <w:ind w:left="426"/>
        <w:jc w:val="both"/>
        <w:rPr>
          <w:rFonts w:ascii="Arial" w:hAnsi="Arial" w:cs="Arial"/>
          <w:b/>
        </w:rPr>
      </w:pPr>
      <w:r w:rsidRPr="00B5114E">
        <w:rPr>
          <w:rFonts w:ascii="Arial" w:hAnsi="Arial" w:cs="Arial"/>
          <w:b/>
        </w:rPr>
        <w:t>Organisatorische Hinweise</w:t>
      </w:r>
    </w:p>
    <w:p w14:paraId="5E19A0CC" w14:textId="77777777" w:rsidR="00B5114E" w:rsidRPr="00B5114E" w:rsidRDefault="00B5114E" w:rsidP="00597631">
      <w:pPr>
        <w:pStyle w:val="Listenabsatz"/>
        <w:numPr>
          <w:ilvl w:val="0"/>
          <w:numId w:val="3"/>
        </w:numPr>
        <w:spacing w:after="120" w:line="320" w:lineRule="exact"/>
        <w:ind w:left="851" w:hanging="284"/>
        <w:jc w:val="both"/>
        <w:rPr>
          <w:rFonts w:ascii="Arial" w:hAnsi="Arial" w:cs="Arial"/>
        </w:rPr>
      </w:pPr>
      <w:r w:rsidRPr="00B5114E">
        <w:rPr>
          <w:rFonts w:ascii="Arial" w:hAnsi="Arial" w:cs="Arial"/>
        </w:rPr>
        <w:t>Klären Sie mit dem entsprechenden Träger die Voraussetzungen für die Öffnung des jeweiligen Spielorts für den eigenen Verein bzw. die Abteilung. Machen Sie deutlich, dass Tischtennis:</w:t>
      </w:r>
    </w:p>
    <w:p w14:paraId="183A886E" w14:textId="4997FB3B" w:rsidR="00B5114E" w:rsidRPr="00B5114E" w:rsidRDefault="00B5114E" w:rsidP="00B5114E">
      <w:pPr>
        <w:pStyle w:val="Listenabsatz"/>
        <w:numPr>
          <w:ilvl w:val="1"/>
          <w:numId w:val="6"/>
        </w:numPr>
        <w:spacing w:after="120" w:line="320" w:lineRule="exact"/>
        <w:jc w:val="both"/>
        <w:rPr>
          <w:rFonts w:ascii="Arial" w:hAnsi="Arial" w:cs="Arial"/>
        </w:rPr>
      </w:pPr>
      <w:r w:rsidRPr="00B5114E">
        <w:rPr>
          <w:rFonts w:ascii="Arial" w:hAnsi="Arial" w:cs="Arial"/>
        </w:rPr>
        <w:t>ein Individualsport ist</w:t>
      </w:r>
      <w:r w:rsidR="00597631">
        <w:rPr>
          <w:rFonts w:ascii="Arial" w:hAnsi="Arial" w:cs="Arial"/>
        </w:rPr>
        <w:t>,</w:t>
      </w:r>
    </w:p>
    <w:p w14:paraId="1890A108" w14:textId="668DD4E2" w:rsidR="00B5114E" w:rsidRPr="00B5114E" w:rsidRDefault="00B5114E" w:rsidP="00B5114E">
      <w:pPr>
        <w:pStyle w:val="Listenabsatz"/>
        <w:numPr>
          <w:ilvl w:val="1"/>
          <w:numId w:val="6"/>
        </w:numPr>
        <w:spacing w:after="120" w:line="320" w:lineRule="exact"/>
        <w:jc w:val="both"/>
        <w:rPr>
          <w:rFonts w:ascii="Arial" w:hAnsi="Arial" w:cs="Arial"/>
        </w:rPr>
      </w:pPr>
      <w:r w:rsidRPr="00B5114E">
        <w:rPr>
          <w:rFonts w:ascii="Arial" w:hAnsi="Arial" w:cs="Arial"/>
        </w:rPr>
        <w:t>kein Kontaktsport ist</w:t>
      </w:r>
      <w:r w:rsidR="00597631">
        <w:rPr>
          <w:rFonts w:ascii="Arial" w:hAnsi="Arial" w:cs="Arial"/>
        </w:rPr>
        <w:t>,</w:t>
      </w:r>
    </w:p>
    <w:p w14:paraId="2EEE15D1" w14:textId="5EBA32D2" w:rsidR="00B5114E" w:rsidRDefault="00B5114E" w:rsidP="0021061D">
      <w:pPr>
        <w:pStyle w:val="Listenabsatz"/>
        <w:numPr>
          <w:ilvl w:val="1"/>
          <w:numId w:val="6"/>
        </w:numPr>
        <w:spacing w:after="120" w:line="320" w:lineRule="exact"/>
        <w:jc w:val="both"/>
        <w:rPr>
          <w:rFonts w:ascii="Arial" w:hAnsi="Arial" w:cs="Arial"/>
        </w:rPr>
      </w:pPr>
      <w:r w:rsidRPr="00597631">
        <w:rPr>
          <w:rFonts w:ascii="Arial" w:hAnsi="Arial" w:cs="Arial"/>
        </w:rPr>
        <w:t>die Trainingspartner*innen bzw. Wettkampfgegner*innen mindestens 2,74</w:t>
      </w:r>
      <w:r w:rsidR="00597631">
        <w:rPr>
          <w:rFonts w:ascii="Arial" w:hAnsi="Arial" w:cs="Arial"/>
        </w:rPr>
        <w:t xml:space="preserve"> </w:t>
      </w:r>
      <w:r w:rsidRPr="00597631">
        <w:rPr>
          <w:rFonts w:ascii="Arial" w:hAnsi="Arial" w:cs="Arial"/>
        </w:rPr>
        <w:t>Meter (Länge des Tisches) voneinander getrennt sind</w:t>
      </w:r>
      <w:r w:rsidR="00597631">
        <w:rPr>
          <w:rFonts w:ascii="Arial" w:hAnsi="Arial" w:cs="Arial"/>
        </w:rPr>
        <w:t>,</w:t>
      </w:r>
    </w:p>
    <w:p w14:paraId="283C8ABE" w14:textId="35A35671" w:rsidR="00DC47A2" w:rsidRDefault="00DC47A2" w:rsidP="00DC47A2">
      <w:pPr>
        <w:pStyle w:val="Listenabsatz"/>
        <w:spacing w:after="120" w:line="320" w:lineRule="exact"/>
        <w:ind w:left="1800"/>
        <w:jc w:val="both"/>
        <w:rPr>
          <w:rFonts w:ascii="Arial" w:hAnsi="Arial" w:cs="Arial"/>
        </w:rPr>
      </w:pPr>
    </w:p>
    <w:p w14:paraId="56380876" w14:textId="77777777" w:rsidR="00DC47A2" w:rsidRPr="00597631" w:rsidRDefault="00DC47A2" w:rsidP="00DC47A2">
      <w:pPr>
        <w:pStyle w:val="Listenabsatz"/>
        <w:spacing w:after="120" w:line="320" w:lineRule="exact"/>
        <w:ind w:left="1800"/>
        <w:jc w:val="both"/>
        <w:rPr>
          <w:rFonts w:ascii="Arial" w:hAnsi="Arial" w:cs="Arial"/>
        </w:rPr>
      </w:pPr>
    </w:p>
    <w:p w14:paraId="49F6459B" w14:textId="29F634A4" w:rsidR="00B5114E" w:rsidRPr="00597631" w:rsidRDefault="00B5114E" w:rsidP="007807CD">
      <w:pPr>
        <w:pStyle w:val="Listenabsatz"/>
        <w:numPr>
          <w:ilvl w:val="1"/>
          <w:numId w:val="6"/>
        </w:numPr>
        <w:spacing w:after="120" w:line="320" w:lineRule="exact"/>
        <w:jc w:val="both"/>
        <w:rPr>
          <w:rFonts w:ascii="Arial" w:hAnsi="Arial" w:cs="Arial"/>
        </w:rPr>
      </w:pPr>
      <w:r w:rsidRPr="00597631">
        <w:rPr>
          <w:rFonts w:ascii="Arial" w:hAnsi="Arial" w:cs="Arial"/>
        </w:rPr>
        <w:lastRenderedPageBreak/>
        <w:t>es ein Schutz- und Handlungskonzept gibt, das vom Deutschen</w:t>
      </w:r>
      <w:r w:rsidR="00597631" w:rsidRPr="00597631">
        <w:rPr>
          <w:rFonts w:ascii="Arial" w:hAnsi="Arial" w:cs="Arial"/>
        </w:rPr>
        <w:t xml:space="preserve"> </w:t>
      </w:r>
      <w:r w:rsidRPr="00597631">
        <w:rPr>
          <w:rFonts w:ascii="Arial" w:hAnsi="Arial" w:cs="Arial"/>
        </w:rPr>
        <w:t>Olympischen Sportbund (DOSB) als Dachverband des organisierten Sports</w:t>
      </w:r>
      <w:r w:rsidR="00597631">
        <w:rPr>
          <w:rFonts w:ascii="Arial" w:hAnsi="Arial" w:cs="Arial"/>
        </w:rPr>
        <w:t xml:space="preserve"> </w:t>
      </w:r>
      <w:r w:rsidRPr="00597631">
        <w:rPr>
          <w:rFonts w:ascii="Arial" w:hAnsi="Arial" w:cs="Arial"/>
        </w:rPr>
        <w:t>in Deutschlands genehmigt ist.</w:t>
      </w:r>
    </w:p>
    <w:p w14:paraId="07D93629" w14:textId="4E5FB2F3" w:rsidR="00B5114E" w:rsidRPr="00B5114E" w:rsidRDefault="00B5114E" w:rsidP="00597631">
      <w:pPr>
        <w:pStyle w:val="Listenabsatz"/>
        <w:numPr>
          <w:ilvl w:val="0"/>
          <w:numId w:val="7"/>
        </w:numPr>
        <w:spacing w:after="120" w:line="320" w:lineRule="exact"/>
        <w:ind w:left="851" w:hanging="284"/>
        <w:jc w:val="both"/>
        <w:rPr>
          <w:rFonts w:ascii="Arial" w:hAnsi="Arial" w:cs="Arial"/>
        </w:rPr>
      </w:pPr>
      <w:r w:rsidRPr="00B5114E">
        <w:rPr>
          <w:rFonts w:ascii="Arial" w:hAnsi="Arial" w:cs="Arial"/>
        </w:rPr>
        <w:t>Bereiten Sie sich auf die Hygienevorschriften des Hallenträgers vor und befassen Sie sich intensiv mit dem Schutz- und Handlungskonzept des DTTB und seiner Landesverbände und mit den aktuellen Regelungen des Freistaats Thüringen</w:t>
      </w:r>
      <w:r w:rsidR="00DC47A2">
        <w:rPr>
          <w:rFonts w:ascii="Arial" w:hAnsi="Arial" w:cs="Arial"/>
        </w:rPr>
        <w:t>.</w:t>
      </w:r>
    </w:p>
    <w:p w14:paraId="32FF771F" w14:textId="52219D01" w:rsidR="00B5114E" w:rsidRPr="00B5114E" w:rsidRDefault="00B5114E" w:rsidP="00597631">
      <w:pPr>
        <w:pStyle w:val="Listenabsatz"/>
        <w:numPr>
          <w:ilvl w:val="0"/>
          <w:numId w:val="3"/>
        </w:numPr>
        <w:spacing w:after="120" w:line="320" w:lineRule="exact"/>
        <w:ind w:left="851" w:hanging="284"/>
        <w:jc w:val="both"/>
        <w:rPr>
          <w:rFonts w:ascii="Arial" w:hAnsi="Arial" w:cs="Arial"/>
        </w:rPr>
      </w:pPr>
      <w:r w:rsidRPr="00B5114E">
        <w:rPr>
          <w:rFonts w:ascii="Arial" w:hAnsi="Arial" w:cs="Arial"/>
        </w:rPr>
        <w:t xml:space="preserve">Bilden Sie ein Organisations-Team, das sich um alle Angelegenheiten kümmert und verteilen Sie so die </w:t>
      </w:r>
      <w:proofErr w:type="gramStart"/>
      <w:r w:rsidRPr="00B5114E">
        <w:rPr>
          <w:rFonts w:ascii="Arial" w:hAnsi="Arial" w:cs="Arial"/>
        </w:rPr>
        <w:t>anstehenden</w:t>
      </w:r>
      <w:proofErr w:type="gramEnd"/>
      <w:r w:rsidRPr="00B5114E">
        <w:rPr>
          <w:rFonts w:ascii="Arial" w:hAnsi="Arial" w:cs="Arial"/>
        </w:rPr>
        <w:t xml:space="preserve"> Arbeit auf mehrere Schultern</w:t>
      </w:r>
      <w:r w:rsidR="00DC47A2">
        <w:rPr>
          <w:rFonts w:ascii="Arial" w:hAnsi="Arial" w:cs="Arial"/>
        </w:rPr>
        <w:t>.</w:t>
      </w:r>
    </w:p>
    <w:p w14:paraId="0D89AAE5" w14:textId="77777777" w:rsidR="00B5114E" w:rsidRPr="00B5114E" w:rsidRDefault="00B5114E" w:rsidP="00597631">
      <w:pPr>
        <w:pStyle w:val="Listenabsatz"/>
        <w:numPr>
          <w:ilvl w:val="0"/>
          <w:numId w:val="3"/>
        </w:numPr>
        <w:spacing w:after="120" w:line="320" w:lineRule="exact"/>
        <w:ind w:left="851" w:hanging="284"/>
        <w:jc w:val="both"/>
        <w:rPr>
          <w:rFonts w:ascii="Arial" w:hAnsi="Arial" w:cs="Arial"/>
        </w:rPr>
      </w:pPr>
      <w:r w:rsidRPr="00B5114E">
        <w:rPr>
          <w:rFonts w:ascii="Arial" w:hAnsi="Arial" w:cs="Arial"/>
        </w:rPr>
        <w:t xml:space="preserve">Benennen Sie eine*n Hygiene-Beauftragte*n, der*die Ansprechpartner*in für alle Mitglieder ist und geben Sie alle wichtigen Kontaktdaten an Ihre Mitglieder weiter. In diesem Zusammenhang sei darauf hingewiesen, dass es ab sofort möglich ist, im </w:t>
      </w:r>
      <w:proofErr w:type="spellStart"/>
      <w:r w:rsidRPr="00B5114E">
        <w:rPr>
          <w:rFonts w:ascii="Arial" w:hAnsi="Arial" w:cs="Arial"/>
        </w:rPr>
        <w:t>click</w:t>
      </w:r>
      <w:proofErr w:type="spellEnd"/>
      <w:r w:rsidRPr="00B5114E">
        <w:rPr>
          <w:rFonts w:ascii="Arial" w:hAnsi="Arial" w:cs="Arial"/>
        </w:rPr>
        <w:t>-TT Administrationsbereich einen Hygienebeauftragten zu hinterlegen.</w:t>
      </w:r>
    </w:p>
    <w:p w14:paraId="756DC35E" w14:textId="122F9D71" w:rsidR="00B5114E" w:rsidRPr="00B5114E" w:rsidRDefault="00B5114E" w:rsidP="00597631">
      <w:pPr>
        <w:pStyle w:val="Listenabsatz"/>
        <w:numPr>
          <w:ilvl w:val="0"/>
          <w:numId w:val="3"/>
        </w:numPr>
        <w:spacing w:after="120" w:line="320" w:lineRule="exact"/>
        <w:ind w:left="851" w:hanging="284"/>
        <w:jc w:val="both"/>
        <w:rPr>
          <w:rFonts w:ascii="Arial" w:hAnsi="Arial" w:cs="Arial"/>
        </w:rPr>
      </w:pPr>
      <w:r w:rsidRPr="00B5114E">
        <w:rPr>
          <w:rFonts w:ascii="Arial" w:hAnsi="Arial" w:cs="Arial"/>
        </w:rPr>
        <w:t>Fragen Sie bei der Stadt</w:t>
      </w:r>
      <w:r w:rsidR="00DC47A2">
        <w:rPr>
          <w:rFonts w:ascii="Arial" w:hAnsi="Arial" w:cs="Arial"/>
        </w:rPr>
        <w:t xml:space="preserve"> bzw. </w:t>
      </w:r>
      <w:r w:rsidRPr="00B5114E">
        <w:rPr>
          <w:rFonts w:ascii="Arial" w:hAnsi="Arial" w:cs="Arial"/>
        </w:rPr>
        <w:t xml:space="preserve">Gemeinde frühzeitig weitere Hallenzeiten an, da </w:t>
      </w:r>
      <w:proofErr w:type="spellStart"/>
      <w:r w:rsidRPr="00B5114E">
        <w:rPr>
          <w:rFonts w:ascii="Arial" w:hAnsi="Arial" w:cs="Arial"/>
        </w:rPr>
        <w:t>coronabedingt</w:t>
      </w:r>
      <w:proofErr w:type="spellEnd"/>
      <w:r w:rsidRPr="00B5114E">
        <w:rPr>
          <w:rFonts w:ascii="Arial" w:hAnsi="Arial" w:cs="Arial"/>
        </w:rPr>
        <w:t xml:space="preserve"> hier möglicherweise Freiräume in der Belegung entstanden sind, die man künftig nutzen kann.</w:t>
      </w:r>
    </w:p>
    <w:p w14:paraId="0EECE57D" w14:textId="77777777" w:rsidR="00B5114E" w:rsidRPr="00B5114E" w:rsidRDefault="00B5114E" w:rsidP="00B5114E">
      <w:pPr>
        <w:spacing w:after="120" w:line="320" w:lineRule="exact"/>
        <w:jc w:val="both"/>
        <w:rPr>
          <w:rFonts w:ascii="Arial" w:hAnsi="Arial" w:cs="Arial"/>
          <w:sz w:val="22"/>
          <w:szCs w:val="22"/>
        </w:rPr>
      </w:pPr>
    </w:p>
    <w:p w14:paraId="312C9519" w14:textId="77777777" w:rsidR="00B5114E" w:rsidRPr="00B5114E" w:rsidRDefault="00B5114E" w:rsidP="00B5114E">
      <w:pPr>
        <w:pStyle w:val="Listenabsatz"/>
        <w:numPr>
          <w:ilvl w:val="0"/>
          <w:numId w:val="1"/>
        </w:numPr>
        <w:spacing w:after="120" w:line="320" w:lineRule="exact"/>
        <w:ind w:left="426" w:hanging="284"/>
        <w:jc w:val="both"/>
        <w:rPr>
          <w:rFonts w:ascii="Arial" w:hAnsi="Arial" w:cs="Arial"/>
          <w:b/>
        </w:rPr>
      </w:pPr>
      <w:proofErr w:type="spellStart"/>
      <w:r w:rsidRPr="00B5114E">
        <w:rPr>
          <w:rFonts w:ascii="Arial" w:hAnsi="Arial" w:cs="Arial"/>
          <w:b/>
        </w:rPr>
        <w:t>RestarTT</w:t>
      </w:r>
      <w:proofErr w:type="spellEnd"/>
      <w:r w:rsidRPr="00B5114E">
        <w:rPr>
          <w:rFonts w:ascii="Arial" w:hAnsi="Arial" w:cs="Arial"/>
          <w:b/>
        </w:rPr>
        <w:t xml:space="preserve"> – es geht endlich wieder los</w:t>
      </w:r>
    </w:p>
    <w:p w14:paraId="1660ABC3" w14:textId="77777777" w:rsidR="00B5114E" w:rsidRPr="00B5114E" w:rsidRDefault="00B5114E" w:rsidP="00B5114E">
      <w:pPr>
        <w:pStyle w:val="Listenabsatz"/>
        <w:spacing w:after="120" w:line="320" w:lineRule="exact"/>
        <w:jc w:val="both"/>
        <w:rPr>
          <w:rFonts w:ascii="Arial" w:hAnsi="Arial" w:cs="Arial"/>
          <w:b/>
        </w:rPr>
      </w:pPr>
    </w:p>
    <w:p w14:paraId="15AA1CDA" w14:textId="3B0F079A" w:rsidR="00B5114E" w:rsidRPr="00B5114E" w:rsidRDefault="00B5114E" w:rsidP="00DC47A2">
      <w:pPr>
        <w:pStyle w:val="Listenabsatz"/>
        <w:numPr>
          <w:ilvl w:val="0"/>
          <w:numId w:val="9"/>
        </w:numPr>
        <w:spacing w:after="120" w:line="320" w:lineRule="exact"/>
        <w:ind w:left="851" w:hanging="284"/>
        <w:jc w:val="both"/>
        <w:rPr>
          <w:rFonts w:ascii="Arial" w:hAnsi="Arial" w:cs="Arial"/>
        </w:rPr>
      </w:pPr>
      <w:r w:rsidRPr="00B5114E">
        <w:rPr>
          <w:rFonts w:ascii="Arial" w:hAnsi="Arial" w:cs="Arial"/>
        </w:rPr>
        <w:t xml:space="preserve">Informieren Sie ihre Mitglieder über den </w:t>
      </w:r>
      <w:r w:rsidR="00DC47A2">
        <w:rPr>
          <w:rFonts w:ascii="Arial" w:hAnsi="Arial" w:cs="Arial"/>
        </w:rPr>
        <w:t>„</w:t>
      </w:r>
      <w:proofErr w:type="spellStart"/>
      <w:r w:rsidRPr="00B5114E">
        <w:rPr>
          <w:rFonts w:ascii="Arial" w:hAnsi="Arial" w:cs="Arial"/>
        </w:rPr>
        <w:t>RestarTT</w:t>
      </w:r>
      <w:proofErr w:type="spellEnd"/>
      <w:r w:rsidR="00DC47A2">
        <w:rPr>
          <w:rFonts w:ascii="Arial" w:hAnsi="Arial" w:cs="Arial"/>
        </w:rPr>
        <w:t>“</w:t>
      </w:r>
      <w:r w:rsidRPr="00B5114E">
        <w:rPr>
          <w:rFonts w:ascii="Arial" w:hAnsi="Arial" w:cs="Arial"/>
        </w:rPr>
        <w:t xml:space="preserve"> und laden Sie sie persönlich über ihre Kommunikationskanäle (Homepage, E-Mail, Telefon, </w:t>
      </w:r>
      <w:proofErr w:type="spellStart"/>
      <w:r w:rsidRPr="00B5114E">
        <w:rPr>
          <w:rFonts w:ascii="Arial" w:hAnsi="Arial" w:cs="Arial"/>
        </w:rPr>
        <w:t>Social</w:t>
      </w:r>
      <w:proofErr w:type="spellEnd"/>
      <w:r w:rsidRPr="00B5114E">
        <w:rPr>
          <w:rFonts w:ascii="Arial" w:hAnsi="Arial" w:cs="Arial"/>
        </w:rPr>
        <w:t xml:space="preserve"> Media,…) ein</w:t>
      </w:r>
      <w:r w:rsidR="00DC47A2">
        <w:rPr>
          <w:rFonts w:ascii="Arial" w:hAnsi="Arial" w:cs="Arial"/>
        </w:rPr>
        <w:t>.</w:t>
      </w:r>
    </w:p>
    <w:p w14:paraId="3A2195D6" w14:textId="77777777" w:rsidR="00B5114E" w:rsidRPr="00B5114E" w:rsidRDefault="00B5114E" w:rsidP="00DC47A2">
      <w:pPr>
        <w:pStyle w:val="Listenabsatz"/>
        <w:numPr>
          <w:ilvl w:val="0"/>
          <w:numId w:val="3"/>
        </w:numPr>
        <w:spacing w:after="120" w:line="320" w:lineRule="exact"/>
        <w:ind w:left="851" w:hanging="284"/>
        <w:jc w:val="both"/>
        <w:rPr>
          <w:rFonts w:ascii="Arial" w:hAnsi="Arial" w:cs="Arial"/>
        </w:rPr>
      </w:pPr>
      <w:r w:rsidRPr="00B5114E">
        <w:rPr>
          <w:rFonts w:ascii="Arial" w:hAnsi="Arial" w:cs="Arial"/>
        </w:rPr>
        <w:t xml:space="preserve">Bereiten Sie die Teilnehmer*innen im Rahmen der Einladung schon auf eventuelle Hygieneauflagen vor und erläutern Sie diese.  </w:t>
      </w:r>
    </w:p>
    <w:p w14:paraId="357E06E3" w14:textId="77777777" w:rsidR="00B5114E" w:rsidRPr="00B5114E" w:rsidRDefault="00B5114E" w:rsidP="00DC47A2">
      <w:pPr>
        <w:pStyle w:val="Listenabsatz"/>
        <w:numPr>
          <w:ilvl w:val="0"/>
          <w:numId w:val="3"/>
        </w:numPr>
        <w:spacing w:after="120" w:line="320" w:lineRule="exact"/>
        <w:ind w:left="851" w:hanging="284"/>
        <w:jc w:val="both"/>
        <w:rPr>
          <w:rFonts w:ascii="Arial" w:hAnsi="Arial" w:cs="Arial"/>
        </w:rPr>
      </w:pPr>
      <w:r w:rsidRPr="00B5114E">
        <w:rPr>
          <w:rFonts w:ascii="Arial" w:hAnsi="Arial" w:cs="Arial"/>
        </w:rPr>
        <w:t>Führen Sie eine zentrale Anwesenheitsliste zur Dokumentation gegenüber den Gesundheitsbehörden, wer an einem Trainingstag (tatsächlich) vor Ort war.</w:t>
      </w:r>
    </w:p>
    <w:p w14:paraId="3EDB0BA1" w14:textId="4AA37C4E" w:rsidR="00B5114E" w:rsidRPr="00B5114E" w:rsidRDefault="00B5114E" w:rsidP="00DC47A2">
      <w:pPr>
        <w:pStyle w:val="Listenabsatz"/>
        <w:numPr>
          <w:ilvl w:val="0"/>
          <w:numId w:val="3"/>
        </w:numPr>
        <w:spacing w:after="120" w:line="320" w:lineRule="exact"/>
        <w:ind w:left="851" w:hanging="284"/>
        <w:jc w:val="both"/>
        <w:rPr>
          <w:rFonts w:ascii="Arial" w:hAnsi="Arial" w:cs="Arial"/>
        </w:rPr>
      </w:pPr>
      <w:r w:rsidRPr="00B5114E">
        <w:rPr>
          <w:rFonts w:ascii="Arial" w:hAnsi="Arial" w:cs="Arial"/>
        </w:rPr>
        <w:t>Führen Sie, wenn nötig</w:t>
      </w:r>
      <w:r w:rsidR="00DC47A2">
        <w:rPr>
          <w:rFonts w:ascii="Arial" w:hAnsi="Arial" w:cs="Arial"/>
        </w:rPr>
        <w:t>,</w:t>
      </w:r>
      <w:r w:rsidRPr="00B5114E">
        <w:rPr>
          <w:rFonts w:ascii="Arial" w:hAnsi="Arial" w:cs="Arial"/>
        </w:rPr>
        <w:t xml:space="preserve"> ein Anmeldesystem ein, um sicherzugehen, dass die erlaubte Zahl an Sportler*innen in der Halle nicht überschritten wird.</w:t>
      </w:r>
    </w:p>
    <w:p w14:paraId="7459FF2B" w14:textId="7CE4A29C" w:rsidR="00B5114E" w:rsidRPr="00B5114E" w:rsidRDefault="00B5114E" w:rsidP="00DC47A2">
      <w:pPr>
        <w:pStyle w:val="Listenabsatz"/>
        <w:numPr>
          <w:ilvl w:val="0"/>
          <w:numId w:val="3"/>
        </w:numPr>
        <w:spacing w:after="120" w:line="320" w:lineRule="exact"/>
        <w:ind w:left="851" w:hanging="284"/>
        <w:jc w:val="both"/>
        <w:rPr>
          <w:rFonts w:ascii="Arial" w:hAnsi="Arial" w:cs="Arial"/>
        </w:rPr>
      </w:pPr>
      <w:r w:rsidRPr="00B5114E">
        <w:rPr>
          <w:rFonts w:ascii="Arial" w:hAnsi="Arial" w:cs="Arial"/>
        </w:rPr>
        <w:t>Machen Sie aus dem ersten Training eine attraktive und vor allem spaßige Veranstaltung</w:t>
      </w:r>
      <w:r w:rsidR="00DC47A2">
        <w:rPr>
          <w:rFonts w:ascii="Arial" w:hAnsi="Arial" w:cs="Arial"/>
        </w:rPr>
        <w:t>.</w:t>
      </w:r>
    </w:p>
    <w:p w14:paraId="3B9F131A" w14:textId="06E90FFF" w:rsidR="00B5114E" w:rsidRDefault="00B5114E" w:rsidP="00DC47A2">
      <w:pPr>
        <w:pStyle w:val="Listenabsatz"/>
        <w:numPr>
          <w:ilvl w:val="0"/>
          <w:numId w:val="3"/>
        </w:numPr>
        <w:spacing w:after="120" w:line="320" w:lineRule="exact"/>
        <w:ind w:left="851" w:hanging="284"/>
        <w:jc w:val="both"/>
        <w:rPr>
          <w:rFonts w:ascii="Arial" w:hAnsi="Arial" w:cs="Arial"/>
        </w:rPr>
      </w:pPr>
      <w:r w:rsidRPr="00B5114E">
        <w:rPr>
          <w:rFonts w:ascii="Arial" w:hAnsi="Arial" w:cs="Arial"/>
        </w:rPr>
        <w:t>Geben Sie einen kurzen Ausblick in die Zukunft (soweit dies möglich ist): Was gibt es an Hygienevorschriften, wie geht es mit den Mannschaftswettkämpfen und Ranglisten</w:t>
      </w:r>
      <w:r w:rsidR="00DC47A2">
        <w:rPr>
          <w:rFonts w:ascii="Arial" w:hAnsi="Arial" w:cs="Arial"/>
        </w:rPr>
        <w:t xml:space="preserve"> bzw. </w:t>
      </w:r>
      <w:r w:rsidRPr="00B5114E">
        <w:rPr>
          <w:rFonts w:ascii="Arial" w:hAnsi="Arial" w:cs="Arial"/>
        </w:rPr>
        <w:t>Meisterschaften weiter, was hat der Verein geplant etc.</w:t>
      </w:r>
    </w:p>
    <w:p w14:paraId="36176521" w14:textId="5D80009A" w:rsidR="00DC47A2" w:rsidRDefault="00DC47A2" w:rsidP="00DC47A2">
      <w:pPr>
        <w:spacing w:after="120" w:line="320" w:lineRule="exact"/>
        <w:jc w:val="both"/>
        <w:rPr>
          <w:rFonts w:ascii="Arial" w:hAnsi="Arial" w:cs="Arial"/>
        </w:rPr>
      </w:pPr>
    </w:p>
    <w:p w14:paraId="12A40A90" w14:textId="3A35EF09" w:rsidR="00DC47A2" w:rsidRDefault="00DC47A2" w:rsidP="00DC47A2">
      <w:pPr>
        <w:spacing w:after="120" w:line="320" w:lineRule="exact"/>
        <w:jc w:val="both"/>
        <w:rPr>
          <w:rFonts w:ascii="Arial" w:hAnsi="Arial" w:cs="Arial"/>
        </w:rPr>
      </w:pPr>
    </w:p>
    <w:p w14:paraId="60AC974C" w14:textId="3EA987C9" w:rsidR="00B5114E" w:rsidRPr="00B5114E" w:rsidRDefault="00B5114E" w:rsidP="00DC47A2">
      <w:pPr>
        <w:pStyle w:val="Listenabsatz"/>
        <w:numPr>
          <w:ilvl w:val="0"/>
          <w:numId w:val="3"/>
        </w:numPr>
        <w:spacing w:after="120" w:line="320" w:lineRule="exact"/>
        <w:ind w:left="851" w:hanging="284"/>
        <w:jc w:val="both"/>
        <w:rPr>
          <w:rFonts w:ascii="Arial" w:hAnsi="Arial" w:cs="Arial"/>
        </w:rPr>
      </w:pPr>
      <w:r w:rsidRPr="00B5114E">
        <w:rPr>
          <w:rFonts w:ascii="Arial" w:hAnsi="Arial" w:cs="Arial"/>
        </w:rPr>
        <w:lastRenderedPageBreak/>
        <w:t xml:space="preserve">Vielleicht ist ein </w:t>
      </w:r>
      <w:r w:rsidR="00DC47A2">
        <w:rPr>
          <w:rFonts w:ascii="Arial" w:hAnsi="Arial" w:cs="Arial"/>
        </w:rPr>
        <w:t>„</w:t>
      </w:r>
      <w:proofErr w:type="spellStart"/>
      <w:r w:rsidRPr="00B5114E">
        <w:rPr>
          <w:rFonts w:ascii="Arial" w:hAnsi="Arial" w:cs="Arial"/>
        </w:rPr>
        <w:t>RestarTT</w:t>
      </w:r>
      <w:proofErr w:type="spellEnd"/>
      <w:r w:rsidR="00DC47A2">
        <w:rPr>
          <w:rFonts w:ascii="Arial" w:hAnsi="Arial" w:cs="Arial"/>
        </w:rPr>
        <w:t>“</w:t>
      </w:r>
      <w:r w:rsidRPr="00B5114E">
        <w:rPr>
          <w:rFonts w:ascii="Arial" w:hAnsi="Arial" w:cs="Arial"/>
        </w:rPr>
        <w:t xml:space="preserve"> auch eine durchaus willkommene Gelegenheit, um ungünstige Trainings-/</w:t>
      </w:r>
      <w:r w:rsidR="00DC47A2">
        <w:rPr>
          <w:rFonts w:ascii="Arial" w:hAnsi="Arial" w:cs="Arial"/>
        </w:rPr>
        <w:t xml:space="preserve"> </w:t>
      </w:r>
      <w:r w:rsidRPr="00B5114E">
        <w:rPr>
          <w:rFonts w:ascii="Arial" w:hAnsi="Arial" w:cs="Arial"/>
        </w:rPr>
        <w:t>Vereinsgewohnheiten zu verändern. Sie könnten beispielsweise:</w:t>
      </w:r>
    </w:p>
    <w:p w14:paraId="58352A0E" w14:textId="4757E999" w:rsidR="00B5114E" w:rsidRPr="00B5114E" w:rsidRDefault="00DC47A2" w:rsidP="00B5114E">
      <w:pPr>
        <w:pStyle w:val="Listenabsatz"/>
        <w:numPr>
          <w:ilvl w:val="1"/>
          <w:numId w:val="3"/>
        </w:numPr>
        <w:spacing w:after="120" w:line="320" w:lineRule="exact"/>
        <w:jc w:val="both"/>
        <w:rPr>
          <w:rFonts w:ascii="Arial" w:hAnsi="Arial" w:cs="Arial"/>
        </w:rPr>
      </w:pPr>
      <w:r>
        <w:rPr>
          <w:rFonts w:ascii="Arial" w:hAnsi="Arial" w:cs="Arial"/>
        </w:rPr>
        <w:t>a</w:t>
      </w:r>
      <w:r w:rsidR="00B5114E" w:rsidRPr="00B5114E">
        <w:rPr>
          <w:rFonts w:ascii="Arial" w:hAnsi="Arial" w:cs="Arial"/>
        </w:rPr>
        <w:t>uch im Erwachsenenbereich geleitetes Training anbieten</w:t>
      </w:r>
      <w:r>
        <w:rPr>
          <w:rFonts w:ascii="Arial" w:hAnsi="Arial" w:cs="Arial"/>
        </w:rPr>
        <w:t>,</w:t>
      </w:r>
    </w:p>
    <w:p w14:paraId="0A9B4710" w14:textId="21054160" w:rsidR="00B5114E" w:rsidRPr="00B5114E" w:rsidRDefault="00DC47A2" w:rsidP="00B5114E">
      <w:pPr>
        <w:pStyle w:val="Listenabsatz"/>
        <w:numPr>
          <w:ilvl w:val="1"/>
          <w:numId w:val="3"/>
        </w:numPr>
        <w:spacing w:after="120" w:line="320" w:lineRule="exact"/>
        <w:jc w:val="both"/>
        <w:rPr>
          <w:rFonts w:ascii="Arial" w:hAnsi="Arial" w:cs="Arial"/>
        </w:rPr>
      </w:pPr>
      <w:r>
        <w:rPr>
          <w:rFonts w:ascii="Arial" w:hAnsi="Arial" w:cs="Arial"/>
        </w:rPr>
        <w:t>e</w:t>
      </w:r>
      <w:r w:rsidR="00B5114E" w:rsidRPr="00B5114E">
        <w:rPr>
          <w:rFonts w:ascii="Arial" w:hAnsi="Arial" w:cs="Arial"/>
        </w:rPr>
        <w:t>in Wechselsystem unter Spielpartner*innen einführen</w:t>
      </w:r>
      <w:r>
        <w:rPr>
          <w:rFonts w:ascii="Arial" w:hAnsi="Arial" w:cs="Arial"/>
        </w:rPr>
        <w:t>,</w:t>
      </w:r>
    </w:p>
    <w:p w14:paraId="0201DA7A" w14:textId="6DFA53A4" w:rsidR="00B5114E" w:rsidRPr="00B5114E" w:rsidRDefault="00DC47A2" w:rsidP="00B5114E">
      <w:pPr>
        <w:pStyle w:val="Listenabsatz"/>
        <w:numPr>
          <w:ilvl w:val="1"/>
          <w:numId w:val="3"/>
        </w:numPr>
        <w:spacing w:after="120" w:line="320" w:lineRule="exact"/>
        <w:jc w:val="both"/>
        <w:rPr>
          <w:rFonts w:ascii="Arial" w:hAnsi="Arial" w:cs="Arial"/>
        </w:rPr>
      </w:pPr>
      <w:r>
        <w:rPr>
          <w:rFonts w:ascii="Arial" w:hAnsi="Arial" w:cs="Arial"/>
        </w:rPr>
        <w:t>e</w:t>
      </w:r>
      <w:r w:rsidR="00B5114E" w:rsidRPr="00B5114E">
        <w:rPr>
          <w:rFonts w:ascii="Arial" w:hAnsi="Arial" w:cs="Arial"/>
        </w:rPr>
        <w:t>in Jung-Alt-Pat*</w:t>
      </w:r>
      <w:proofErr w:type="spellStart"/>
      <w:r w:rsidR="00B5114E" w:rsidRPr="00B5114E">
        <w:rPr>
          <w:rFonts w:ascii="Arial" w:hAnsi="Arial" w:cs="Arial"/>
        </w:rPr>
        <w:t>innenschaft</w:t>
      </w:r>
      <w:proofErr w:type="spellEnd"/>
      <w:r w:rsidR="00B5114E" w:rsidRPr="00B5114E">
        <w:rPr>
          <w:rFonts w:ascii="Arial" w:hAnsi="Arial" w:cs="Arial"/>
        </w:rPr>
        <w:t xml:space="preserve"> einführen, sodass ein Erwachsener eine gewisse Zeit mit einem*einer Nachwuchssportler*in trainiert</w:t>
      </w:r>
      <w:r>
        <w:rPr>
          <w:rFonts w:ascii="Arial" w:hAnsi="Arial" w:cs="Arial"/>
        </w:rPr>
        <w:t>,</w:t>
      </w:r>
    </w:p>
    <w:p w14:paraId="1C272D80" w14:textId="06757FC2" w:rsidR="00B5114E" w:rsidRPr="00B5114E" w:rsidRDefault="00DC47A2" w:rsidP="00B5114E">
      <w:pPr>
        <w:pStyle w:val="Listenabsatz"/>
        <w:numPr>
          <w:ilvl w:val="1"/>
          <w:numId w:val="3"/>
        </w:numPr>
        <w:spacing w:after="120" w:line="320" w:lineRule="exact"/>
        <w:jc w:val="both"/>
        <w:rPr>
          <w:rFonts w:ascii="Arial" w:hAnsi="Arial" w:cs="Arial"/>
        </w:rPr>
      </w:pPr>
      <w:r>
        <w:rPr>
          <w:rFonts w:ascii="Arial" w:hAnsi="Arial" w:cs="Arial"/>
        </w:rPr>
        <w:t>g</w:t>
      </w:r>
      <w:r w:rsidR="00B5114E" w:rsidRPr="00B5114E">
        <w:rPr>
          <w:rFonts w:ascii="Arial" w:hAnsi="Arial" w:cs="Arial"/>
        </w:rPr>
        <w:t>esellige Runden nach dem Training etablieren</w:t>
      </w:r>
      <w:r>
        <w:rPr>
          <w:rFonts w:ascii="Arial" w:hAnsi="Arial" w:cs="Arial"/>
        </w:rPr>
        <w:t>.</w:t>
      </w:r>
    </w:p>
    <w:p w14:paraId="26093D4E" w14:textId="432CF7EC" w:rsidR="00B5114E" w:rsidRPr="00B5114E" w:rsidRDefault="00B5114E" w:rsidP="00B5114E">
      <w:pPr>
        <w:pStyle w:val="Listenabsatz"/>
        <w:numPr>
          <w:ilvl w:val="0"/>
          <w:numId w:val="3"/>
        </w:numPr>
        <w:spacing w:after="120" w:line="320" w:lineRule="exact"/>
        <w:jc w:val="both"/>
        <w:rPr>
          <w:rFonts w:ascii="Arial" w:hAnsi="Arial" w:cs="Arial"/>
        </w:rPr>
      </w:pPr>
      <w:r w:rsidRPr="00B5114E">
        <w:rPr>
          <w:rFonts w:ascii="Arial" w:hAnsi="Arial" w:cs="Arial"/>
        </w:rPr>
        <w:t>Wenn Sie Kapazitäten haben, machen Sie in den Medien auf sich aufmerksam und berichten Sie regionalen Medien von ihrem Wiedereinstieg in den Trainings- und Wettkampfbetrieb bzw. von Ihren geplanten Aktionen</w:t>
      </w:r>
      <w:r w:rsidR="00DC47A2">
        <w:rPr>
          <w:rFonts w:ascii="Arial" w:hAnsi="Arial" w:cs="Arial"/>
        </w:rPr>
        <w:t xml:space="preserve"> und </w:t>
      </w:r>
      <w:r w:rsidRPr="00B5114E">
        <w:rPr>
          <w:rFonts w:ascii="Arial" w:hAnsi="Arial" w:cs="Arial"/>
        </w:rPr>
        <w:t>Veranstaltungen zur Mitgliedergewinnung.</w:t>
      </w:r>
    </w:p>
    <w:p w14:paraId="4B818D7C" w14:textId="77777777" w:rsidR="00B5114E" w:rsidRPr="00B5114E" w:rsidRDefault="00B5114E" w:rsidP="00B5114E">
      <w:pPr>
        <w:pStyle w:val="Listenabsatz"/>
        <w:numPr>
          <w:ilvl w:val="0"/>
          <w:numId w:val="3"/>
        </w:numPr>
        <w:spacing w:after="120" w:line="320" w:lineRule="exact"/>
        <w:jc w:val="both"/>
        <w:rPr>
          <w:rFonts w:ascii="Arial" w:hAnsi="Arial" w:cs="Arial"/>
        </w:rPr>
      </w:pPr>
      <w:r w:rsidRPr="00B5114E">
        <w:rPr>
          <w:rFonts w:ascii="Arial" w:hAnsi="Arial" w:cs="Arial"/>
        </w:rPr>
        <w:t>Setzen Sie nun die (mit den Kooperationspartnern) vorab geplanten Aktionen zur Mitgliedergewinnung um. Hier eignen sich beispielsweise besonders gut die Durchführung einer Mini-Meisterschaft oder Schnupperstunden in den ortsansässigen Schulen.</w:t>
      </w:r>
    </w:p>
    <w:p w14:paraId="441DB812" w14:textId="77777777" w:rsidR="00B5114E" w:rsidRPr="00B5114E" w:rsidRDefault="00B5114E" w:rsidP="00B5114E">
      <w:pPr>
        <w:pStyle w:val="Listenabsatz"/>
        <w:numPr>
          <w:ilvl w:val="0"/>
          <w:numId w:val="3"/>
        </w:numPr>
        <w:spacing w:after="120" w:line="320" w:lineRule="exact"/>
        <w:jc w:val="both"/>
        <w:rPr>
          <w:rFonts w:ascii="Arial" w:hAnsi="Arial" w:cs="Arial"/>
        </w:rPr>
      </w:pPr>
      <w:r w:rsidRPr="00B5114E">
        <w:rPr>
          <w:rFonts w:ascii="Arial" w:hAnsi="Arial" w:cs="Arial"/>
        </w:rPr>
        <w:t>Bieten Sie Vereinsaktion für alle Mitglieder an, zum Beispiel eine Radtour mit anschließendem Grillen, ein Sommerfest, Familienturnier etc.)</w:t>
      </w:r>
    </w:p>
    <w:p w14:paraId="72D64D7C" w14:textId="564E43CD" w:rsidR="00B5114E" w:rsidRPr="00DC47A2" w:rsidRDefault="00B5114E" w:rsidP="00DF0DE9">
      <w:pPr>
        <w:pStyle w:val="Listenabsatz"/>
        <w:numPr>
          <w:ilvl w:val="1"/>
          <w:numId w:val="3"/>
        </w:numPr>
        <w:spacing w:after="120" w:line="320" w:lineRule="exact"/>
        <w:jc w:val="both"/>
        <w:rPr>
          <w:rFonts w:ascii="Arial" w:hAnsi="Arial" w:cs="Arial"/>
        </w:rPr>
      </w:pPr>
      <w:r w:rsidRPr="00DC47A2">
        <w:rPr>
          <w:rFonts w:ascii="Arial" w:hAnsi="Arial" w:cs="Arial"/>
        </w:rPr>
        <w:t>Beachten Sie hierbei die Ferientermine</w:t>
      </w:r>
      <w:r w:rsidR="00DC47A2">
        <w:rPr>
          <w:rFonts w:ascii="Arial" w:hAnsi="Arial" w:cs="Arial"/>
        </w:rPr>
        <w:t xml:space="preserve"> - </w:t>
      </w:r>
      <w:r w:rsidRPr="00DC47A2">
        <w:rPr>
          <w:rFonts w:ascii="Arial" w:hAnsi="Arial" w:cs="Arial"/>
        </w:rPr>
        <w:t>Sommerferien in Thüringen sind vom 26.07.-04.09.2021</w:t>
      </w:r>
      <w:r w:rsidR="00DC47A2">
        <w:rPr>
          <w:rFonts w:ascii="Arial" w:hAnsi="Arial" w:cs="Arial"/>
        </w:rPr>
        <w:t>.</w:t>
      </w:r>
    </w:p>
    <w:p w14:paraId="226786D5" w14:textId="772263CA" w:rsidR="00B5114E" w:rsidRDefault="00B5114E" w:rsidP="00B5114E">
      <w:pPr>
        <w:pBdr>
          <w:bottom w:val="single" w:sz="12" w:space="1" w:color="auto"/>
        </w:pBdr>
        <w:spacing w:after="120" w:line="320" w:lineRule="exact"/>
        <w:jc w:val="both"/>
        <w:rPr>
          <w:rFonts w:ascii="Arial" w:hAnsi="Arial" w:cs="Arial"/>
          <w:sz w:val="22"/>
          <w:szCs w:val="22"/>
        </w:rPr>
      </w:pPr>
    </w:p>
    <w:p w14:paraId="7D5B431A" w14:textId="312A3B4D" w:rsidR="00CC5F06" w:rsidRDefault="00CC5F06" w:rsidP="00B5114E">
      <w:pPr>
        <w:pBdr>
          <w:bottom w:val="single" w:sz="12" w:space="1" w:color="auto"/>
        </w:pBdr>
        <w:spacing w:after="120" w:line="320" w:lineRule="exact"/>
        <w:jc w:val="both"/>
        <w:rPr>
          <w:rFonts w:ascii="Arial" w:hAnsi="Arial" w:cs="Arial"/>
          <w:sz w:val="22"/>
          <w:szCs w:val="22"/>
        </w:rPr>
      </w:pPr>
    </w:p>
    <w:p w14:paraId="3C31C061" w14:textId="77777777" w:rsidR="00CC5F06" w:rsidRDefault="00CC5F06" w:rsidP="00B5114E">
      <w:pPr>
        <w:pBdr>
          <w:bottom w:val="single" w:sz="12" w:space="1" w:color="auto"/>
        </w:pBdr>
        <w:spacing w:after="120" w:line="320" w:lineRule="exact"/>
        <w:jc w:val="both"/>
        <w:rPr>
          <w:rFonts w:ascii="Arial" w:hAnsi="Arial" w:cs="Arial"/>
          <w:sz w:val="22"/>
          <w:szCs w:val="22"/>
        </w:rPr>
      </w:pPr>
    </w:p>
    <w:p w14:paraId="0045217D" w14:textId="77777777" w:rsidR="00CC5F06" w:rsidRDefault="00CC5F06" w:rsidP="00B5114E">
      <w:pPr>
        <w:spacing w:after="120" w:line="320" w:lineRule="exact"/>
        <w:jc w:val="both"/>
        <w:rPr>
          <w:rFonts w:ascii="Arial" w:hAnsi="Arial" w:cs="Arial"/>
          <w:sz w:val="22"/>
          <w:szCs w:val="22"/>
        </w:rPr>
      </w:pPr>
    </w:p>
    <w:p w14:paraId="6D8684F6" w14:textId="77777777" w:rsidR="00CC5F06" w:rsidRPr="00B5114E" w:rsidRDefault="00CC5F06" w:rsidP="00B5114E">
      <w:pPr>
        <w:spacing w:after="120" w:line="320" w:lineRule="exact"/>
        <w:jc w:val="both"/>
        <w:rPr>
          <w:rFonts w:ascii="Arial" w:hAnsi="Arial" w:cs="Arial"/>
          <w:sz w:val="22"/>
          <w:szCs w:val="22"/>
        </w:rPr>
      </w:pPr>
    </w:p>
    <w:p w14:paraId="78AC6BB9" w14:textId="431CE115" w:rsidR="00B5114E" w:rsidRPr="00CC5F06" w:rsidRDefault="00CC5F06" w:rsidP="00CC5F06">
      <w:pPr>
        <w:spacing w:after="120" w:line="320" w:lineRule="exact"/>
        <w:jc w:val="center"/>
        <w:rPr>
          <w:rFonts w:ascii="Arial" w:hAnsi="Arial" w:cs="Arial"/>
          <w:b/>
          <w:bCs/>
          <w:color w:val="FF0000"/>
          <w:sz w:val="28"/>
          <w:szCs w:val="28"/>
        </w:rPr>
      </w:pPr>
      <w:r w:rsidRPr="00CC5F06">
        <w:rPr>
          <w:rFonts w:ascii="Arial" w:eastAsia="Wingdings" w:hAnsi="Arial" w:cs="Arial"/>
          <w:b/>
          <w:bCs/>
          <w:color w:val="FF0000"/>
          <w:sz w:val="28"/>
          <w:szCs w:val="28"/>
        </w:rPr>
        <w:t>Wir</w:t>
      </w:r>
      <w:r w:rsidR="00B5114E" w:rsidRPr="00CC5F06">
        <w:rPr>
          <w:rFonts w:ascii="Arial" w:hAnsi="Arial" w:cs="Arial"/>
          <w:b/>
          <w:bCs/>
          <w:color w:val="FF0000"/>
          <w:sz w:val="28"/>
          <w:szCs w:val="28"/>
        </w:rPr>
        <w:t xml:space="preserve"> weisen unsere Mitglieder ausdrücklich daraufhin, sich bei a</w:t>
      </w:r>
      <w:r w:rsidR="00B5114E" w:rsidRPr="00CC5F06">
        <w:rPr>
          <w:rFonts w:ascii="Arial" w:hAnsi="Arial" w:cs="Arial"/>
          <w:b/>
          <w:bCs/>
          <w:color w:val="FF0000"/>
          <w:sz w:val="28"/>
          <w:szCs w:val="28"/>
        </w:rPr>
        <w:t>l</w:t>
      </w:r>
      <w:r w:rsidR="00B5114E" w:rsidRPr="00CC5F06">
        <w:rPr>
          <w:rFonts w:ascii="Arial" w:hAnsi="Arial" w:cs="Arial"/>
          <w:b/>
          <w:bCs/>
          <w:color w:val="FF0000"/>
          <w:sz w:val="28"/>
          <w:szCs w:val="28"/>
        </w:rPr>
        <w:t xml:space="preserve">len Maßnahmen an </w:t>
      </w:r>
      <w:proofErr w:type="gramStart"/>
      <w:r w:rsidR="00B5114E" w:rsidRPr="00CC5F06">
        <w:rPr>
          <w:rFonts w:ascii="Arial" w:hAnsi="Arial" w:cs="Arial"/>
          <w:b/>
          <w:bCs/>
          <w:color w:val="FF0000"/>
          <w:sz w:val="28"/>
          <w:szCs w:val="28"/>
        </w:rPr>
        <w:t xml:space="preserve">die </w:t>
      </w:r>
      <w:r w:rsidRPr="00CC5F06">
        <w:rPr>
          <w:rFonts w:ascii="Arial" w:hAnsi="Arial" w:cs="Arial"/>
          <w:b/>
          <w:bCs/>
          <w:color w:val="FF0000"/>
          <w:sz w:val="28"/>
          <w:szCs w:val="28"/>
        </w:rPr>
        <w:t>aktuell geltende</w:t>
      </w:r>
      <w:proofErr w:type="gramEnd"/>
      <w:r w:rsidR="00B5114E" w:rsidRPr="00CC5F06">
        <w:rPr>
          <w:rFonts w:ascii="Arial" w:hAnsi="Arial" w:cs="Arial"/>
          <w:b/>
          <w:bCs/>
          <w:color w:val="FF0000"/>
          <w:sz w:val="28"/>
          <w:szCs w:val="28"/>
        </w:rPr>
        <w:t xml:space="preserve"> Verordnungen zur B</w:t>
      </w:r>
      <w:r w:rsidR="00B5114E" w:rsidRPr="00CC5F06">
        <w:rPr>
          <w:rFonts w:ascii="Arial" w:hAnsi="Arial" w:cs="Arial"/>
          <w:b/>
          <w:bCs/>
          <w:color w:val="FF0000"/>
          <w:sz w:val="28"/>
          <w:szCs w:val="28"/>
        </w:rPr>
        <w:t>e</w:t>
      </w:r>
      <w:r w:rsidR="00B5114E" w:rsidRPr="00CC5F06">
        <w:rPr>
          <w:rFonts w:ascii="Arial" w:hAnsi="Arial" w:cs="Arial"/>
          <w:b/>
          <w:bCs/>
          <w:color w:val="FF0000"/>
          <w:sz w:val="28"/>
          <w:szCs w:val="28"/>
        </w:rPr>
        <w:t>kämpfung der Coronavirus SARS-CoV-2-Pandemie zu halten.</w:t>
      </w:r>
    </w:p>
    <w:p w14:paraId="09AD89F4" w14:textId="5CA7C7FA" w:rsidR="00B5114E" w:rsidRDefault="00B5114E" w:rsidP="00B5114E">
      <w:pPr>
        <w:pBdr>
          <w:bottom w:val="single" w:sz="12" w:space="1" w:color="000000"/>
        </w:pBdr>
        <w:spacing w:after="120" w:line="320" w:lineRule="exact"/>
        <w:jc w:val="both"/>
        <w:rPr>
          <w:rFonts w:ascii="Arial" w:hAnsi="Arial" w:cs="Arial"/>
          <w:sz w:val="22"/>
          <w:szCs w:val="22"/>
        </w:rPr>
      </w:pPr>
    </w:p>
    <w:p w14:paraId="2BAFB057" w14:textId="77777777" w:rsidR="00CC5F06" w:rsidRPr="00B5114E" w:rsidRDefault="00CC5F06" w:rsidP="00B5114E">
      <w:pPr>
        <w:pBdr>
          <w:bottom w:val="single" w:sz="12" w:space="1" w:color="000000"/>
        </w:pBdr>
        <w:spacing w:after="120" w:line="320" w:lineRule="exact"/>
        <w:jc w:val="both"/>
        <w:rPr>
          <w:rFonts w:ascii="Arial" w:hAnsi="Arial" w:cs="Arial"/>
          <w:sz w:val="22"/>
          <w:szCs w:val="22"/>
        </w:rPr>
      </w:pPr>
    </w:p>
    <w:p w14:paraId="6191FEED" w14:textId="45F3C7C8" w:rsidR="00B5114E" w:rsidRDefault="00B5114E" w:rsidP="00B5114E">
      <w:pPr>
        <w:spacing w:after="120" w:line="320" w:lineRule="exact"/>
        <w:jc w:val="both"/>
        <w:rPr>
          <w:rFonts w:ascii="Arial" w:hAnsi="Arial" w:cs="Arial"/>
          <w:sz w:val="22"/>
          <w:szCs w:val="22"/>
        </w:rPr>
      </w:pPr>
    </w:p>
    <w:p w14:paraId="344425BD" w14:textId="77777777" w:rsidR="00CC5F06" w:rsidRPr="00B5114E" w:rsidRDefault="00CC5F06" w:rsidP="00B5114E">
      <w:pPr>
        <w:spacing w:after="120" w:line="320" w:lineRule="exact"/>
        <w:jc w:val="both"/>
        <w:rPr>
          <w:rFonts w:ascii="Arial" w:hAnsi="Arial" w:cs="Arial"/>
          <w:sz w:val="22"/>
          <w:szCs w:val="22"/>
        </w:rPr>
      </w:pPr>
    </w:p>
    <w:p w14:paraId="38EDA729" w14:textId="2BFDBDA0" w:rsidR="00B5114E" w:rsidRPr="00CC5F06" w:rsidRDefault="00B5114E" w:rsidP="00B5114E">
      <w:pPr>
        <w:spacing w:after="120" w:line="320" w:lineRule="exact"/>
        <w:jc w:val="both"/>
        <w:rPr>
          <w:rFonts w:ascii="Arial" w:hAnsi="Arial" w:cs="Arial"/>
          <w:b/>
        </w:rPr>
      </w:pPr>
      <w:r w:rsidRPr="00CC5F06">
        <w:rPr>
          <w:rFonts w:ascii="Arial" w:hAnsi="Arial" w:cs="Arial"/>
          <w:b/>
        </w:rPr>
        <w:lastRenderedPageBreak/>
        <w:t>Kleine Wettbewerbe – eine Auswahl:</w:t>
      </w:r>
    </w:p>
    <w:p w14:paraId="10329A4D" w14:textId="0C89D8B2" w:rsidR="00B5114E" w:rsidRDefault="00B5114E" w:rsidP="00B5114E">
      <w:pPr>
        <w:spacing w:after="120" w:line="320" w:lineRule="exact"/>
        <w:jc w:val="both"/>
        <w:rPr>
          <w:rFonts w:ascii="Arial" w:hAnsi="Arial" w:cs="Arial"/>
          <w:sz w:val="22"/>
          <w:szCs w:val="22"/>
        </w:rPr>
      </w:pPr>
      <w:r w:rsidRPr="00B5114E">
        <w:rPr>
          <w:rFonts w:ascii="Arial" w:hAnsi="Arial" w:cs="Arial"/>
          <w:sz w:val="22"/>
          <w:szCs w:val="22"/>
        </w:rPr>
        <w:t>Kleine Wettbewerbe lassen sich in das digitale Training integrieren, eigenen sich aber auch gut als Aufgabe außerhalb des Trainings. Darüber hinaus steigern sie bei Dokume</w:t>
      </w:r>
      <w:r w:rsidRPr="00B5114E">
        <w:rPr>
          <w:rFonts w:ascii="Arial" w:hAnsi="Arial" w:cs="Arial"/>
          <w:sz w:val="22"/>
          <w:szCs w:val="22"/>
        </w:rPr>
        <w:t>n</w:t>
      </w:r>
      <w:r w:rsidRPr="00B5114E">
        <w:rPr>
          <w:rFonts w:ascii="Arial" w:hAnsi="Arial" w:cs="Arial"/>
          <w:sz w:val="22"/>
          <w:szCs w:val="22"/>
        </w:rPr>
        <w:t xml:space="preserve">tation (Fotos, Videos) und Veröffentlichung auf Ihren </w:t>
      </w:r>
      <w:proofErr w:type="spellStart"/>
      <w:r w:rsidRPr="00B5114E">
        <w:rPr>
          <w:rFonts w:ascii="Arial" w:hAnsi="Arial" w:cs="Arial"/>
          <w:sz w:val="22"/>
          <w:szCs w:val="22"/>
        </w:rPr>
        <w:t>Social</w:t>
      </w:r>
      <w:proofErr w:type="spellEnd"/>
      <w:r w:rsidRPr="00B5114E">
        <w:rPr>
          <w:rFonts w:ascii="Arial" w:hAnsi="Arial" w:cs="Arial"/>
          <w:sz w:val="22"/>
          <w:szCs w:val="22"/>
        </w:rPr>
        <w:t xml:space="preserve"> Media Kanälen die Sichtba</w:t>
      </w:r>
      <w:r w:rsidRPr="00B5114E">
        <w:rPr>
          <w:rFonts w:ascii="Arial" w:hAnsi="Arial" w:cs="Arial"/>
          <w:sz w:val="22"/>
          <w:szCs w:val="22"/>
        </w:rPr>
        <w:t>r</w:t>
      </w:r>
      <w:r w:rsidRPr="00B5114E">
        <w:rPr>
          <w:rFonts w:ascii="Arial" w:hAnsi="Arial" w:cs="Arial"/>
          <w:sz w:val="22"/>
          <w:szCs w:val="22"/>
        </w:rPr>
        <w:t>keit Ihres Vereins und somit die Wahrscheinlichkeit für (neue) Sponsoren und Neumitgli</w:t>
      </w:r>
      <w:r w:rsidRPr="00B5114E">
        <w:rPr>
          <w:rFonts w:ascii="Arial" w:hAnsi="Arial" w:cs="Arial"/>
          <w:sz w:val="22"/>
          <w:szCs w:val="22"/>
        </w:rPr>
        <w:t>e</w:t>
      </w:r>
      <w:r w:rsidRPr="00B5114E">
        <w:rPr>
          <w:rFonts w:ascii="Arial" w:hAnsi="Arial" w:cs="Arial"/>
          <w:sz w:val="22"/>
          <w:szCs w:val="22"/>
        </w:rPr>
        <w:t>der. Aber am Wichtigsten: So wird das Gemeinschaftsgefühl des Vereins (wieder) g</w:t>
      </w:r>
      <w:r w:rsidRPr="00B5114E">
        <w:rPr>
          <w:rFonts w:ascii="Arial" w:hAnsi="Arial" w:cs="Arial"/>
          <w:sz w:val="22"/>
          <w:szCs w:val="22"/>
        </w:rPr>
        <w:t>e</w:t>
      </w:r>
      <w:r w:rsidRPr="00B5114E">
        <w:rPr>
          <w:rFonts w:ascii="Arial" w:hAnsi="Arial" w:cs="Arial"/>
          <w:sz w:val="22"/>
          <w:szCs w:val="22"/>
        </w:rPr>
        <w:t>stärkt!</w:t>
      </w:r>
    </w:p>
    <w:p w14:paraId="00563D9D" w14:textId="77777777" w:rsidR="00B5114E" w:rsidRPr="00B5114E" w:rsidRDefault="00B5114E" w:rsidP="00B5114E">
      <w:pPr>
        <w:spacing w:after="120" w:line="320" w:lineRule="exact"/>
        <w:jc w:val="both"/>
        <w:rPr>
          <w:rFonts w:ascii="Arial" w:hAnsi="Arial" w:cs="Arial"/>
          <w:sz w:val="22"/>
          <w:szCs w:val="22"/>
        </w:rPr>
      </w:pPr>
      <w:r w:rsidRPr="00B5114E">
        <w:rPr>
          <w:rFonts w:ascii="Arial" w:hAnsi="Arial" w:cs="Arial"/>
          <w:sz w:val="22"/>
          <w:szCs w:val="22"/>
        </w:rPr>
        <w:t>Gehen Sie dabei als Beispiel voran. Senden Sie bei Wettbewerbs-Erklärungen Beispiel-Fotos/Videos von sich mit. Organisieren Sie weitere Verantwortliche bspw. aus dem Vo</w:t>
      </w:r>
      <w:r w:rsidRPr="00B5114E">
        <w:rPr>
          <w:rFonts w:ascii="Arial" w:hAnsi="Arial" w:cs="Arial"/>
          <w:sz w:val="22"/>
          <w:szCs w:val="22"/>
        </w:rPr>
        <w:t>r</w:t>
      </w:r>
      <w:r w:rsidRPr="00B5114E">
        <w:rPr>
          <w:rFonts w:ascii="Arial" w:hAnsi="Arial" w:cs="Arial"/>
          <w:sz w:val="22"/>
          <w:szCs w:val="22"/>
        </w:rPr>
        <w:t>stand oder dem Trainer*innen-Team, die sich an den Wettbewerben beteiligen und somit den Anstoß geben. Sprechen Sie darüber hinaus gezielt Mitglieder an.</w:t>
      </w:r>
    </w:p>
    <w:p w14:paraId="07866803" w14:textId="77777777" w:rsidR="00B5114E" w:rsidRPr="00B5114E" w:rsidRDefault="00B5114E" w:rsidP="00B5114E">
      <w:pPr>
        <w:spacing w:after="120" w:line="320" w:lineRule="exact"/>
        <w:jc w:val="both"/>
        <w:rPr>
          <w:rFonts w:ascii="Arial" w:hAnsi="Arial" w:cs="Arial"/>
          <w:sz w:val="22"/>
          <w:szCs w:val="22"/>
        </w:rPr>
      </w:pPr>
      <w:r w:rsidRPr="00B5114E">
        <w:rPr>
          <w:rFonts w:ascii="Arial" w:hAnsi="Arial" w:cs="Arial"/>
          <w:sz w:val="22"/>
          <w:szCs w:val="22"/>
        </w:rPr>
        <w:t>Die Dauer eines Wettbewerbes hängt ganz von der Aufmachung sowie Teilnahme ab. In der Regel sollte ein Wettbewerb 2-4 Wochen laufen.</w:t>
      </w:r>
    </w:p>
    <w:p w14:paraId="4A50E281" w14:textId="62641149" w:rsidR="00B5114E" w:rsidRDefault="00B5114E" w:rsidP="00B5114E">
      <w:pPr>
        <w:spacing w:after="120" w:line="320" w:lineRule="exact"/>
        <w:jc w:val="both"/>
        <w:rPr>
          <w:rFonts w:ascii="Arial" w:hAnsi="Arial" w:cs="Arial"/>
          <w:sz w:val="22"/>
          <w:szCs w:val="22"/>
        </w:rPr>
      </w:pPr>
      <w:r w:rsidRPr="00B5114E">
        <w:rPr>
          <w:rFonts w:ascii="Arial" w:hAnsi="Arial" w:cs="Arial"/>
          <w:sz w:val="22"/>
          <w:szCs w:val="22"/>
        </w:rPr>
        <w:t>Viel Spaß!</w:t>
      </w:r>
    </w:p>
    <w:p w14:paraId="33F80154" w14:textId="77777777" w:rsidR="00CC5F06" w:rsidRPr="00B5114E" w:rsidRDefault="00CC5F06" w:rsidP="00B5114E">
      <w:pPr>
        <w:spacing w:after="120" w:line="320" w:lineRule="exact"/>
        <w:jc w:val="both"/>
        <w:rPr>
          <w:rFonts w:ascii="Arial" w:hAnsi="Arial" w:cs="Arial"/>
          <w:sz w:val="22"/>
          <w:szCs w:val="22"/>
        </w:rPr>
      </w:pPr>
    </w:p>
    <w:p w14:paraId="1C0E458C" w14:textId="77777777" w:rsidR="00B5114E" w:rsidRPr="00CC5F06" w:rsidRDefault="00B5114E" w:rsidP="00CC5F06">
      <w:pPr>
        <w:spacing w:after="120" w:line="320" w:lineRule="exact"/>
        <w:ind w:left="284"/>
        <w:jc w:val="both"/>
        <w:rPr>
          <w:rFonts w:ascii="Arial" w:hAnsi="Arial" w:cs="Arial"/>
          <w:b/>
          <w:bCs/>
        </w:rPr>
      </w:pPr>
      <w:r w:rsidRPr="00CC5F06">
        <w:rPr>
          <w:rFonts w:ascii="Arial" w:hAnsi="Arial" w:cs="Arial"/>
          <w:b/>
          <w:bCs/>
        </w:rPr>
        <w:t>Trikot-Challenge</w:t>
      </w:r>
    </w:p>
    <w:p w14:paraId="6A8EDC7B" w14:textId="392AD853" w:rsidR="00B5114E" w:rsidRPr="00B5114E" w:rsidRDefault="00B5114E" w:rsidP="00CC5F06">
      <w:pPr>
        <w:pStyle w:val="Listenabsatz"/>
        <w:numPr>
          <w:ilvl w:val="0"/>
          <w:numId w:val="14"/>
        </w:numPr>
        <w:spacing w:after="120" w:line="320" w:lineRule="exact"/>
        <w:ind w:left="851" w:hanging="284"/>
        <w:jc w:val="both"/>
        <w:rPr>
          <w:rFonts w:ascii="Arial" w:hAnsi="Arial" w:cs="Arial"/>
        </w:rPr>
      </w:pPr>
      <w:r w:rsidRPr="00B5114E">
        <w:rPr>
          <w:rFonts w:ascii="Arial" w:hAnsi="Arial" w:cs="Arial"/>
        </w:rPr>
        <w:t>Wer hat die meisten Vereinstrikots? Zieht die Trikots, Jacken, Pullis übereinander an und filmt euch dabei, wie ihr diese wieder auszieht. Wichtig: Es darf nur die Vereinskleidung des aktuellen Vereins getragen werden. Die Person mit den meisten/wenigsten Trikots gewinnt. (In der Variante, wo die Person mit den wenigsten Trikots gewinnt, wäre ein (neues) Vereinstrikot ein toller Preis!)</w:t>
      </w:r>
    </w:p>
    <w:p w14:paraId="05AD459C" w14:textId="78BDB5BB" w:rsidR="00B5114E" w:rsidRPr="00B5114E" w:rsidRDefault="00B5114E" w:rsidP="00CC5F06">
      <w:pPr>
        <w:pStyle w:val="Listenabsatz"/>
        <w:numPr>
          <w:ilvl w:val="0"/>
          <w:numId w:val="14"/>
        </w:numPr>
        <w:spacing w:after="120" w:line="320" w:lineRule="exact"/>
        <w:ind w:left="851" w:hanging="284"/>
        <w:jc w:val="both"/>
        <w:rPr>
          <w:rFonts w:ascii="Arial" w:hAnsi="Arial" w:cs="Arial"/>
        </w:rPr>
      </w:pPr>
      <w:r w:rsidRPr="00B5114E">
        <w:rPr>
          <w:rFonts w:ascii="Arial" w:hAnsi="Arial" w:cs="Arial"/>
        </w:rPr>
        <w:t>Finde deine*n Trikotpartner*in! Alle Mitglieder werden dazu aufgefordert ein Foto von sich in ihrem Lieblings-Trikot/Trainings-T-Shirt zu fotografieren. Alle Fotos werden anschließend in einem großen Bild zusammengefügt. Nun heißt es: Trikotpartner*in finden! Trikotpaare könnten ggf. in der ersten Trainingseinheit zusammen trainieren oder das Doppel in dem geplanten Sommer-Doppel-Turnier bilden.</w:t>
      </w:r>
    </w:p>
    <w:p w14:paraId="63542CDD" w14:textId="77777777" w:rsidR="00B5114E" w:rsidRPr="00B5114E" w:rsidRDefault="00B5114E" w:rsidP="00B5114E">
      <w:pPr>
        <w:pStyle w:val="Listenabsatz"/>
        <w:spacing w:after="120" w:line="320" w:lineRule="exact"/>
        <w:jc w:val="both"/>
        <w:rPr>
          <w:rFonts w:ascii="Arial" w:hAnsi="Arial" w:cs="Arial"/>
        </w:rPr>
      </w:pPr>
    </w:p>
    <w:p w14:paraId="2F4A0728" w14:textId="77777777" w:rsidR="00B5114E" w:rsidRPr="00CC5F06" w:rsidRDefault="00B5114E" w:rsidP="00CC5F06">
      <w:pPr>
        <w:spacing w:after="120" w:line="320" w:lineRule="exact"/>
        <w:ind w:left="284"/>
        <w:jc w:val="both"/>
        <w:rPr>
          <w:rFonts w:ascii="Arial" w:hAnsi="Arial" w:cs="Arial"/>
          <w:b/>
          <w:bCs/>
        </w:rPr>
      </w:pPr>
      <w:r w:rsidRPr="00CC5F06">
        <w:rPr>
          <w:rFonts w:ascii="Arial" w:hAnsi="Arial" w:cs="Arial"/>
          <w:b/>
          <w:bCs/>
        </w:rPr>
        <w:t>Logo-Wettbewerb</w:t>
      </w:r>
    </w:p>
    <w:p w14:paraId="46016073" w14:textId="77777777" w:rsidR="00B5114E" w:rsidRPr="00B5114E" w:rsidRDefault="00B5114E" w:rsidP="00CC5F06">
      <w:pPr>
        <w:pStyle w:val="Listenabsatz"/>
        <w:spacing w:after="120" w:line="320" w:lineRule="exact"/>
        <w:ind w:left="567"/>
        <w:jc w:val="both"/>
        <w:rPr>
          <w:rFonts w:ascii="Arial" w:hAnsi="Arial" w:cs="Arial"/>
        </w:rPr>
      </w:pPr>
      <w:r w:rsidRPr="00B5114E">
        <w:rPr>
          <w:rFonts w:ascii="Arial" w:hAnsi="Arial" w:cs="Arial"/>
        </w:rPr>
        <w:t>Gestaltet euer Logo und das schönste Logo kommt auf das nächste Trainings-T-Shirt. Fordert alle Kinder und Jugendliche auf, ihre eigene Version des Vereinslogos zu malen oder sich ein neues, speziell für den Kinder-/Jugendbereich auszudenken. Unter allen Einsendungen können die Kinder und Jugendlichen wählen, welches bspw. auf das nächste T-Shirt gedruckt werden soll.</w:t>
      </w:r>
    </w:p>
    <w:p w14:paraId="3DDDEA3A" w14:textId="77777777" w:rsidR="00B5114E" w:rsidRPr="00B5114E" w:rsidRDefault="00B5114E" w:rsidP="00B5114E">
      <w:pPr>
        <w:pStyle w:val="Listenabsatz"/>
        <w:spacing w:after="120" w:line="320" w:lineRule="exact"/>
        <w:jc w:val="both"/>
        <w:rPr>
          <w:rFonts w:ascii="Arial" w:hAnsi="Arial" w:cs="Arial"/>
        </w:rPr>
      </w:pPr>
    </w:p>
    <w:p w14:paraId="056F93BB" w14:textId="77777777" w:rsidR="00B5114E" w:rsidRPr="00CC5F06" w:rsidRDefault="00B5114E" w:rsidP="00CC5F06">
      <w:pPr>
        <w:spacing w:after="120" w:line="320" w:lineRule="exact"/>
        <w:ind w:left="284"/>
        <w:jc w:val="both"/>
        <w:rPr>
          <w:rFonts w:ascii="Arial" w:hAnsi="Arial" w:cs="Arial"/>
          <w:b/>
          <w:bCs/>
        </w:rPr>
      </w:pPr>
      <w:r w:rsidRPr="00CC5F06">
        <w:rPr>
          <w:rFonts w:ascii="Arial" w:hAnsi="Arial" w:cs="Arial"/>
          <w:b/>
          <w:bCs/>
        </w:rPr>
        <w:lastRenderedPageBreak/>
        <w:t>Klein vs. Groß</w:t>
      </w:r>
    </w:p>
    <w:p w14:paraId="24832C8D" w14:textId="77777777" w:rsidR="00B5114E" w:rsidRPr="00B5114E" w:rsidRDefault="00B5114E" w:rsidP="00CC5F06">
      <w:pPr>
        <w:pStyle w:val="Listenabsatz"/>
        <w:spacing w:after="120" w:line="320" w:lineRule="exact"/>
        <w:ind w:left="567"/>
        <w:jc w:val="both"/>
        <w:rPr>
          <w:rFonts w:ascii="Arial" w:hAnsi="Arial" w:cs="Arial"/>
        </w:rPr>
      </w:pPr>
      <w:r w:rsidRPr="00B5114E">
        <w:rPr>
          <w:rFonts w:ascii="Arial" w:hAnsi="Arial" w:cs="Arial"/>
        </w:rPr>
        <w:t>Wer schafft mehr Liegestütze, Ballkontakte beim Tippen oder wer hält es länger im Wandsitzen aus? Bildet zwei oder mehrere Teams (Klein vs. Groß; Trainer*innen vs. Spieler*innen, Eltern vs. Kinder, …) die in einer oder mehreren Kategorien gegeneinander antreten. Natürlich müssen die Ergebnisse dokumentiert und von der Jury (Vorstand, eine Auswahl aus den Mitgliedern) überprüft werden, beim Wandsitzen stützen sich ja einige gerne auf den Oberschenkeln ab… Auf die Gewinner-Teams warten tolle Preise.</w:t>
      </w:r>
    </w:p>
    <w:p w14:paraId="5750D8DD" w14:textId="77777777" w:rsidR="00B5114E" w:rsidRPr="00B5114E" w:rsidRDefault="00B5114E" w:rsidP="00B5114E">
      <w:pPr>
        <w:pStyle w:val="Listenabsatz"/>
        <w:spacing w:after="120" w:line="320" w:lineRule="exact"/>
        <w:jc w:val="both"/>
        <w:rPr>
          <w:rFonts w:ascii="Arial" w:hAnsi="Arial" w:cs="Arial"/>
        </w:rPr>
      </w:pPr>
    </w:p>
    <w:p w14:paraId="0B146DFB" w14:textId="77777777" w:rsidR="003A7E8E" w:rsidRDefault="003A7E8E" w:rsidP="003A7E8E">
      <w:pPr>
        <w:spacing w:after="120" w:line="320" w:lineRule="exact"/>
        <w:ind w:left="284"/>
        <w:jc w:val="both"/>
        <w:rPr>
          <w:rFonts w:ascii="Arial" w:hAnsi="Arial" w:cs="Arial"/>
          <w:b/>
          <w:bCs/>
        </w:rPr>
      </w:pPr>
      <w:proofErr w:type="spellStart"/>
      <w:r>
        <w:rPr>
          <w:rFonts w:ascii="Arial" w:hAnsi="Arial" w:cs="Arial"/>
          <w:b/>
          <w:bCs/>
        </w:rPr>
        <w:t>Actionbound</w:t>
      </w:r>
      <w:proofErr w:type="spellEnd"/>
      <w:r w:rsidRPr="003A7E8E">
        <w:rPr>
          <w:rFonts w:ascii="Arial" w:hAnsi="Arial" w:cs="Arial"/>
          <w:b/>
          <w:bCs/>
        </w:rPr>
        <w:t xml:space="preserve"> </w:t>
      </w:r>
    </w:p>
    <w:p w14:paraId="150F5450" w14:textId="77777777" w:rsidR="003A7E8E" w:rsidRDefault="003A7E8E" w:rsidP="003A7E8E">
      <w:pPr>
        <w:spacing w:after="120" w:line="320" w:lineRule="exact"/>
        <w:ind w:left="708"/>
        <w:jc w:val="both"/>
        <w:rPr>
          <w:rFonts w:ascii="Arial" w:hAnsi="Arial" w:cs="Arial"/>
          <w:bCs/>
          <w:sz w:val="22"/>
          <w:szCs w:val="22"/>
        </w:rPr>
      </w:pPr>
      <w:r w:rsidRPr="003A7E8E">
        <w:rPr>
          <w:rFonts w:ascii="Arial" w:hAnsi="Arial" w:cs="Arial"/>
          <w:bCs/>
          <w:sz w:val="22"/>
          <w:szCs w:val="22"/>
        </w:rPr>
        <w:t xml:space="preserve">Lust auf eine digitale Schnitzeljagd mit der Trainings- oder Jugendgruppe? Dann ist die </w:t>
      </w:r>
      <w:proofErr w:type="spellStart"/>
      <w:r w:rsidRPr="003A7E8E">
        <w:rPr>
          <w:rFonts w:ascii="Arial" w:hAnsi="Arial" w:cs="Arial"/>
          <w:bCs/>
          <w:sz w:val="22"/>
          <w:szCs w:val="22"/>
        </w:rPr>
        <w:t>Actionbound</w:t>
      </w:r>
      <w:proofErr w:type="spellEnd"/>
      <w:r w:rsidRPr="003A7E8E">
        <w:rPr>
          <w:rFonts w:ascii="Arial" w:hAnsi="Arial" w:cs="Arial"/>
          <w:bCs/>
          <w:sz w:val="22"/>
          <w:szCs w:val="22"/>
        </w:rPr>
        <w:t>-App mit einer Erstell-Lizenz über die T</w:t>
      </w:r>
      <w:r>
        <w:rPr>
          <w:rFonts w:ascii="Arial" w:hAnsi="Arial" w:cs="Arial"/>
          <w:bCs/>
          <w:sz w:val="22"/>
          <w:szCs w:val="22"/>
        </w:rPr>
        <w:t>hüringer Sportjugend</w:t>
      </w:r>
      <w:r w:rsidRPr="003A7E8E">
        <w:rPr>
          <w:rFonts w:ascii="Arial" w:hAnsi="Arial" w:cs="Arial"/>
          <w:bCs/>
          <w:sz w:val="22"/>
          <w:szCs w:val="22"/>
        </w:rPr>
        <w:t xml:space="preserve"> genau das </w:t>
      </w:r>
      <w:r>
        <w:rPr>
          <w:rFonts w:ascii="Arial" w:hAnsi="Arial" w:cs="Arial"/>
          <w:bCs/>
          <w:sz w:val="22"/>
          <w:szCs w:val="22"/>
        </w:rPr>
        <w:t>Richtige</w:t>
      </w:r>
      <w:r w:rsidRPr="003A7E8E">
        <w:rPr>
          <w:rFonts w:ascii="Arial" w:hAnsi="Arial" w:cs="Arial"/>
          <w:bCs/>
          <w:sz w:val="22"/>
          <w:szCs w:val="22"/>
        </w:rPr>
        <w:t xml:space="preserve">. Mit einer Registrierung in der App </w:t>
      </w:r>
      <w:r>
        <w:rPr>
          <w:rFonts w:ascii="Arial" w:hAnsi="Arial" w:cs="Arial"/>
          <w:bCs/>
          <w:sz w:val="22"/>
          <w:szCs w:val="22"/>
        </w:rPr>
        <w:t>können</w:t>
      </w:r>
      <w:r w:rsidRPr="003A7E8E">
        <w:rPr>
          <w:rFonts w:ascii="Arial" w:hAnsi="Arial" w:cs="Arial"/>
          <w:bCs/>
          <w:sz w:val="22"/>
          <w:szCs w:val="22"/>
        </w:rPr>
        <w:t xml:space="preserve"> beliebig viele eig</w:t>
      </w:r>
      <w:r w:rsidRPr="003A7E8E">
        <w:rPr>
          <w:rFonts w:ascii="Arial" w:hAnsi="Arial" w:cs="Arial"/>
          <w:bCs/>
          <w:sz w:val="22"/>
          <w:szCs w:val="22"/>
        </w:rPr>
        <w:t>e</w:t>
      </w:r>
      <w:r w:rsidRPr="003A7E8E">
        <w:rPr>
          <w:rFonts w:ascii="Arial" w:hAnsi="Arial" w:cs="Arial"/>
          <w:bCs/>
          <w:sz w:val="22"/>
          <w:szCs w:val="22"/>
        </w:rPr>
        <w:t>ne Spie</w:t>
      </w:r>
      <w:r>
        <w:rPr>
          <w:rFonts w:ascii="Arial" w:hAnsi="Arial" w:cs="Arial"/>
          <w:bCs/>
          <w:sz w:val="22"/>
          <w:szCs w:val="22"/>
        </w:rPr>
        <w:t>le (</w:t>
      </w:r>
      <w:proofErr w:type="spellStart"/>
      <w:r>
        <w:rPr>
          <w:rFonts w:ascii="Arial" w:hAnsi="Arial" w:cs="Arial"/>
          <w:bCs/>
          <w:sz w:val="22"/>
          <w:szCs w:val="22"/>
        </w:rPr>
        <w:t>Bounds</w:t>
      </w:r>
      <w:proofErr w:type="spellEnd"/>
      <w:r>
        <w:rPr>
          <w:rFonts w:ascii="Arial" w:hAnsi="Arial" w:cs="Arial"/>
          <w:bCs/>
          <w:sz w:val="22"/>
          <w:szCs w:val="22"/>
        </w:rPr>
        <w:t>) erstellt, selbst gestaltet</w:t>
      </w:r>
      <w:r w:rsidRPr="003A7E8E">
        <w:rPr>
          <w:rFonts w:ascii="Arial" w:hAnsi="Arial" w:cs="Arial"/>
          <w:bCs/>
          <w:sz w:val="22"/>
          <w:szCs w:val="22"/>
        </w:rPr>
        <w:t xml:space="preserve"> </w:t>
      </w:r>
      <w:r>
        <w:rPr>
          <w:rFonts w:ascii="Arial" w:hAnsi="Arial" w:cs="Arial"/>
          <w:bCs/>
          <w:sz w:val="22"/>
          <w:szCs w:val="22"/>
        </w:rPr>
        <w:t>und gespielt werden</w:t>
      </w:r>
      <w:r w:rsidRPr="003A7E8E">
        <w:rPr>
          <w:rFonts w:ascii="Arial" w:hAnsi="Arial" w:cs="Arial"/>
          <w:bCs/>
          <w:sz w:val="22"/>
          <w:szCs w:val="22"/>
        </w:rPr>
        <w:t xml:space="preserve">. </w:t>
      </w:r>
      <w:r>
        <w:rPr>
          <w:rFonts w:ascii="Arial" w:hAnsi="Arial" w:cs="Arial"/>
          <w:bCs/>
          <w:sz w:val="22"/>
          <w:szCs w:val="22"/>
        </w:rPr>
        <w:t xml:space="preserve">Wer Interesse hat, wendet sich bitte an Vizepräsidentin Sportentwicklung Natalie </w:t>
      </w:r>
      <w:proofErr w:type="spellStart"/>
      <w:r>
        <w:rPr>
          <w:rFonts w:ascii="Arial" w:hAnsi="Arial" w:cs="Arial"/>
          <w:bCs/>
          <w:sz w:val="22"/>
          <w:szCs w:val="22"/>
        </w:rPr>
        <w:t>Löber</w:t>
      </w:r>
      <w:proofErr w:type="spellEnd"/>
      <w:r>
        <w:rPr>
          <w:rFonts w:ascii="Arial" w:hAnsi="Arial" w:cs="Arial"/>
          <w:bCs/>
          <w:sz w:val="22"/>
          <w:szCs w:val="22"/>
        </w:rPr>
        <w:t>.</w:t>
      </w:r>
    </w:p>
    <w:p w14:paraId="0D7F7933" w14:textId="08222C13" w:rsidR="003A7E8E" w:rsidRPr="003A7E8E" w:rsidRDefault="003A7E8E" w:rsidP="003A7E8E">
      <w:pPr>
        <w:spacing w:after="120" w:line="320" w:lineRule="exact"/>
        <w:ind w:left="708"/>
        <w:jc w:val="both"/>
        <w:rPr>
          <w:rFonts w:ascii="Arial" w:hAnsi="Arial" w:cs="Arial"/>
          <w:bCs/>
          <w:sz w:val="22"/>
          <w:szCs w:val="22"/>
        </w:rPr>
      </w:pPr>
      <w:r>
        <w:rPr>
          <w:rFonts w:ascii="Arial" w:hAnsi="Arial" w:cs="Arial"/>
          <w:bCs/>
          <w:sz w:val="22"/>
          <w:szCs w:val="22"/>
        </w:rPr>
        <w:t xml:space="preserve"> </w:t>
      </w:r>
    </w:p>
    <w:p w14:paraId="2A54C454" w14:textId="2201926C" w:rsidR="003A7E8E" w:rsidRPr="00CC5F06" w:rsidRDefault="003A7E8E" w:rsidP="003A7E8E">
      <w:pPr>
        <w:spacing w:after="120" w:line="320" w:lineRule="exact"/>
        <w:ind w:left="284"/>
        <w:jc w:val="both"/>
        <w:rPr>
          <w:rFonts w:ascii="Arial" w:hAnsi="Arial" w:cs="Arial"/>
          <w:b/>
          <w:bCs/>
        </w:rPr>
      </w:pPr>
      <w:r w:rsidRPr="00CC5F06">
        <w:rPr>
          <w:rFonts w:ascii="Arial" w:hAnsi="Arial" w:cs="Arial"/>
          <w:b/>
          <w:bCs/>
        </w:rPr>
        <w:t>Geocaching-Challenge</w:t>
      </w:r>
    </w:p>
    <w:p w14:paraId="36E4A680" w14:textId="77777777" w:rsidR="00B5114E" w:rsidRPr="00B5114E" w:rsidRDefault="00B5114E" w:rsidP="00CC5F06">
      <w:pPr>
        <w:pStyle w:val="Listenabsatz"/>
        <w:spacing w:after="120" w:line="320" w:lineRule="exact"/>
        <w:ind w:left="567"/>
        <w:jc w:val="both"/>
        <w:rPr>
          <w:rFonts w:ascii="Arial" w:hAnsi="Arial" w:cs="Arial"/>
        </w:rPr>
      </w:pPr>
      <w:r w:rsidRPr="00B5114E">
        <w:rPr>
          <w:rFonts w:ascii="Arial" w:hAnsi="Arial" w:cs="Arial"/>
        </w:rPr>
        <w:t>Engagierte des Vereins verstecken in der Stadt oder im Dorf kleine Vereinsheftchen, die von den Mitgliedern gefunden werden müssen. Ist ein Heftchen gefunden, muss der Name sowie der Tag und Uhrzeit der Entdeckung in das Heftchen eingetragen werden. Wer(als Erste*r) alle Heftchen gefunden hat, erhält eine Überraschung.</w:t>
      </w:r>
    </w:p>
    <w:p w14:paraId="7CD44D32" w14:textId="77777777" w:rsidR="00B5114E" w:rsidRPr="00B5114E" w:rsidRDefault="00B5114E" w:rsidP="00CC5F06">
      <w:pPr>
        <w:pStyle w:val="Listenabsatz"/>
        <w:spacing w:after="120" w:line="320" w:lineRule="exact"/>
        <w:ind w:left="567"/>
        <w:jc w:val="both"/>
        <w:rPr>
          <w:rFonts w:ascii="Arial" w:hAnsi="Arial" w:cs="Arial"/>
        </w:rPr>
      </w:pPr>
      <w:r w:rsidRPr="00B5114E">
        <w:rPr>
          <w:rFonts w:ascii="Arial" w:hAnsi="Arial" w:cs="Arial"/>
        </w:rPr>
        <w:t>Sie bereiten kleine Heftchen mit ihrem Vereinslogo vor und versehen sie bspw. mit einer wasserdichten Schutzfolie. Diese Heftchen verteilen sie. Geben Sie einen Zeitraum vor, in dem die Heftchen gefunden werden können. Sammeln Sie die Heftchen nach Ablauf der Frist wieder ein.</w:t>
      </w:r>
    </w:p>
    <w:p w14:paraId="77A2690D" w14:textId="77777777" w:rsidR="00B5114E" w:rsidRPr="00B5114E" w:rsidRDefault="00B5114E" w:rsidP="00CC5F06">
      <w:pPr>
        <w:pStyle w:val="Listenabsatz"/>
        <w:spacing w:after="120" w:line="320" w:lineRule="exact"/>
        <w:ind w:left="567"/>
        <w:jc w:val="both"/>
        <w:rPr>
          <w:rFonts w:ascii="Arial" w:hAnsi="Arial" w:cs="Arial"/>
        </w:rPr>
      </w:pPr>
      <w:r w:rsidRPr="00B5114E">
        <w:rPr>
          <w:rFonts w:ascii="Arial" w:hAnsi="Arial" w:cs="Arial"/>
        </w:rPr>
        <w:t>Varianten, wie die Heftchen gefunden werden können:</w:t>
      </w:r>
    </w:p>
    <w:p w14:paraId="2CA51B86" w14:textId="13C8AFF2" w:rsidR="00B5114E" w:rsidRPr="00B5114E" w:rsidRDefault="00B5114E" w:rsidP="00CC5F06">
      <w:pPr>
        <w:pStyle w:val="Listenabsatz"/>
        <w:numPr>
          <w:ilvl w:val="0"/>
          <w:numId w:val="15"/>
        </w:numPr>
        <w:spacing w:after="120" w:line="320" w:lineRule="exact"/>
        <w:ind w:left="851" w:hanging="284"/>
        <w:jc w:val="both"/>
        <w:rPr>
          <w:rFonts w:ascii="Arial" w:hAnsi="Arial" w:cs="Arial"/>
        </w:rPr>
      </w:pPr>
      <w:r w:rsidRPr="00B5114E">
        <w:rPr>
          <w:rFonts w:ascii="Arial" w:hAnsi="Arial" w:cs="Arial"/>
        </w:rPr>
        <w:t>Fotografieren Sie Gegenstände in unmittelbarer Nähe des Heftchen</w:t>
      </w:r>
      <w:r w:rsidR="00A87BA3">
        <w:rPr>
          <w:rFonts w:ascii="Arial" w:hAnsi="Arial" w:cs="Arial"/>
        </w:rPr>
        <w:t>s</w:t>
      </w:r>
      <w:r w:rsidRPr="00B5114E">
        <w:rPr>
          <w:rFonts w:ascii="Arial" w:hAnsi="Arial" w:cs="Arial"/>
        </w:rPr>
        <w:t xml:space="preserve"> und geben Sie die „Fotoschatz-Karte“ an ihre Mitglieder weiter</w:t>
      </w:r>
      <w:r w:rsidR="00CC5F06">
        <w:rPr>
          <w:rFonts w:ascii="Arial" w:hAnsi="Arial" w:cs="Arial"/>
        </w:rPr>
        <w:t>.</w:t>
      </w:r>
    </w:p>
    <w:p w14:paraId="5CEF8BA3" w14:textId="4DB3012C" w:rsidR="00E76F11" w:rsidRPr="00A94CF6" w:rsidRDefault="00B5114E" w:rsidP="00A94CF6">
      <w:pPr>
        <w:pStyle w:val="Listenabsatz"/>
        <w:numPr>
          <w:ilvl w:val="0"/>
          <w:numId w:val="15"/>
        </w:numPr>
        <w:spacing w:after="120" w:line="320" w:lineRule="exact"/>
        <w:ind w:left="851" w:hanging="284"/>
        <w:jc w:val="both"/>
        <w:rPr>
          <w:rFonts w:ascii="Arial" w:hAnsi="Arial" w:cs="Arial"/>
        </w:rPr>
      </w:pPr>
      <w:r w:rsidRPr="00B5114E">
        <w:rPr>
          <w:rFonts w:ascii="Arial" w:hAnsi="Arial" w:cs="Arial"/>
        </w:rPr>
        <w:t xml:space="preserve">Schreiben Sie Hinweise in </w:t>
      </w:r>
      <w:proofErr w:type="gramStart"/>
      <w:r w:rsidRPr="00B5114E">
        <w:rPr>
          <w:rFonts w:ascii="Arial" w:hAnsi="Arial" w:cs="Arial"/>
        </w:rPr>
        <w:t>die jeweilige</w:t>
      </w:r>
      <w:proofErr w:type="gramEnd"/>
      <w:r w:rsidRPr="00B5114E">
        <w:rPr>
          <w:rFonts w:ascii="Arial" w:hAnsi="Arial" w:cs="Arial"/>
        </w:rPr>
        <w:t xml:space="preserve"> Heftchen, wo das nächste Heftchen zu finden ist. Beispiel: Weißt du noch, wo wir uns immer getroffen haben, um zu den Landesmeisterschaften nach Bad Blankenburg zu fahren?</w:t>
      </w:r>
      <w:r w:rsidR="00A94CF6">
        <w:rPr>
          <w:rFonts w:ascii="Arial" w:hAnsi="Arial" w:cs="Arial"/>
        </w:rPr>
        <w:t xml:space="preserve"> Dort findest du Heftchen Nr. 6.</w:t>
      </w:r>
    </w:p>
    <w:p w14:paraId="197FCFC3" w14:textId="77777777" w:rsidR="00CC5F06" w:rsidRPr="00E76F11" w:rsidRDefault="00CC5F06" w:rsidP="00B5114E">
      <w:pPr>
        <w:jc w:val="both"/>
        <w:rPr>
          <w:rFonts w:ascii="Arial" w:hAnsi="Arial" w:cs="Arial"/>
          <w:sz w:val="22"/>
          <w:szCs w:val="22"/>
        </w:rPr>
      </w:pPr>
    </w:p>
    <w:p w14:paraId="66248D30" w14:textId="71F2A32E" w:rsidR="00E76F11" w:rsidRPr="00E76F11" w:rsidRDefault="00CC5F06" w:rsidP="00B5114E">
      <w:pPr>
        <w:jc w:val="both"/>
        <w:rPr>
          <w:rFonts w:ascii="Arial" w:hAnsi="Arial" w:cs="Arial"/>
          <w:sz w:val="22"/>
          <w:szCs w:val="22"/>
        </w:rPr>
      </w:pPr>
      <w:r>
        <w:rPr>
          <w:rFonts w:ascii="Arial" w:hAnsi="Arial" w:cs="Arial"/>
          <w:sz w:val="22"/>
          <w:szCs w:val="22"/>
        </w:rPr>
        <w:t xml:space="preserve">gez. Ressort Sportentwicklung </w:t>
      </w:r>
    </w:p>
    <w:p w14:paraId="4EE0F18A" w14:textId="269F1965" w:rsidR="00E76F11" w:rsidRPr="00E76F11" w:rsidRDefault="00E76F11" w:rsidP="00B5114E">
      <w:pPr>
        <w:jc w:val="both"/>
        <w:rPr>
          <w:rFonts w:ascii="Arial" w:hAnsi="Arial" w:cs="Arial"/>
          <w:sz w:val="22"/>
          <w:szCs w:val="22"/>
        </w:rPr>
      </w:pPr>
    </w:p>
    <w:p w14:paraId="7754D867" w14:textId="6740E107" w:rsidR="00E76F11" w:rsidRPr="00E76F11" w:rsidRDefault="00E76F11" w:rsidP="00B5114E">
      <w:pPr>
        <w:tabs>
          <w:tab w:val="left" w:pos="1275"/>
        </w:tabs>
        <w:jc w:val="both"/>
        <w:rPr>
          <w:rFonts w:ascii="Arial" w:hAnsi="Arial" w:cs="Arial"/>
          <w:sz w:val="22"/>
          <w:szCs w:val="22"/>
        </w:rPr>
      </w:pPr>
      <w:bookmarkStart w:id="0" w:name="_GoBack"/>
      <w:bookmarkEnd w:id="0"/>
    </w:p>
    <w:sectPr w:rsidR="00E76F11" w:rsidRPr="00E76F11" w:rsidSect="00E76F11">
      <w:headerReference w:type="default" r:id="rId13"/>
      <w:footerReference w:type="default" r:id="rId14"/>
      <w:headerReference w:type="first" r:id="rId15"/>
      <w:footerReference w:type="first" r:id="rId16"/>
      <w:pgSz w:w="11900" w:h="16840"/>
      <w:pgMar w:top="2835" w:right="1694" w:bottom="1134" w:left="1418"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74FFE" w14:textId="77777777" w:rsidR="00B95589" w:rsidRDefault="00B95589" w:rsidP="00915F0B">
      <w:r>
        <w:separator/>
      </w:r>
    </w:p>
  </w:endnote>
  <w:endnote w:type="continuationSeparator" w:id="0">
    <w:p w14:paraId="599D726E" w14:textId="77777777" w:rsidR="00B95589" w:rsidRDefault="00B95589" w:rsidP="0091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pple Chancery">
    <w:altName w:val="Arial"/>
    <w:charset w:val="00"/>
    <w:family w:val="auto"/>
    <w:pitch w:val="variable"/>
    <w:sig w:usb0="80000067" w:usb1="00000003" w:usb2="00000000" w:usb3="00000000" w:csb0="000001F3"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3D408" w14:textId="30CA3E79" w:rsidR="00527E60" w:rsidRPr="004B6EBB" w:rsidRDefault="00CE0F09" w:rsidP="00CE0F09">
    <w:pPr>
      <w:pStyle w:val="Fuzeile"/>
      <w:tabs>
        <w:tab w:val="left" w:pos="810"/>
      </w:tabs>
      <w:ind w:right="-1135"/>
      <w:rPr>
        <w:rFonts w:ascii="Arial" w:hAnsi="Arial" w:cs="Arial"/>
        <w:sz w:val="20"/>
        <w:szCs w:val="20"/>
      </w:rPr>
    </w:pPr>
    <w:r>
      <w:rPr>
        <w:rFonts w:ascii="Arial" w:hAnsi="Arial" w:cs="Arial"/>
        <w:noProof/>
        <w:sz w:val="22"/>
        <w:szCs w:val="22"/>
      </w:rPr>
      <mc:AlternateContent>
        <mc:Choice Requires="wps">
          <w:drawing>
            <wp:anchor distT="0" distB="0" distL="114300" distR="114300" simplePos="0" relativeHeight="251659776" behindDoc="0" locked="0" layoutInCell="1" allowOverlap="1" wp14:anchorId="0B9B7567" wp14:editId="714E104F">
              <wp:simplePos x="0" y="0"/>
              <wp:positionH relativeFrom="margin">
                <wp:align>left</wp:align>
              </wp:positionH>
              <wp:positionV relativeFrom="margin">
                <wp:posOffset>7896225</wp:posOffset>
              </wp:positionV>
              <wp:extent cx="1799590" cy="190500"/>
              <wp:effectExtent l="0" t="0" r="10160" b="0"/>
              <wp:wrapNone/>
              <wp:docPr id="372" name="Textfeld 372"/>
              <wp:cNvGraphicFramePr/>
              <a:graphic xmlns:a="http://schemas.openxmlformats.org/drawingml/2006/main">
                <a:graphicData uri="http://schemas.microsoft.com/office/word/2010/wordprocessingShape">
                  <wps:wsp>
                    <wps:cNvSpPr txBox="1"/>
                    <wps:spPr>
                      <a:xfrm>
                        <a:off x="0" y="0"/>
                        <a:ext cx="1799590" cy="1905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EA68CA9" w14:textId="77777777" w:rsidR="00E76F11" w:rsidRPr="00CD3660" w:rsidRDefault="00E76F11" w:rsidP="00E76F11">
                          <w:pPr>
                            <w:rPr>
                              <w:rFonts w:ascii="Arial" w:hAnsi="Arial" w:cs="Arial"/>
                              <w:sz w:val="16"/>
                              <w:szCs w:val="20"/>
                              <w:u w:val="single"/>
                            </w:rPr>
                          </w:pPr>
                          <w:r w:rsidRPr="00CD3660">
                            <w:rPr>
                              <w:rFonts w:ascii="Arial" w:hAnsi="Arial" w:cs="Arial"/>
                              <w:sz w:val="16"/>
                              <w:szCs w:val="20"/>
                              <w:u w:val="single"/>
                            </w:rPr>
                            <w:t>Unterstützt durch:</w:t>
                          </w:r>
                        </w:p>
                        <w:p w14:paraId="666F00FD" w14:textId="77777777" w:rsidR="00E76F11" w:rsidRPr="0054307D" w:rsidRDefault="00E76F11" w:rsidP="00E76F11">
                          <w:pPr>
                            <w:rPr>
                              <w:sz w:val="16"/>
                              <w:szCs w:val="20"/>
                              <w:u w:val="single"/>
                            </w:rPr>
                          </w:pPr>
                        </w:p>
                        <w:p w14:paraId="4B85E2B2" w14:textId="77777777" w:rsidR="00E76F11" w:rsidRPr="00A010AB" w:rsidRDefault="00E76F11" w:rsidP="00E76F11">
                          <w:pPr>
                            <w:spacing w:after="510"/>
                            <w:rPr>
                              <w:noProof/>
                              <w:sz w:val="16"/>
                              <w:szCs w:val="20"/>
                            </w:rPr>
                          </w:pPr>
                        </w:p>
                        <w:p w14:paraId="6A569902" w14:textId="77777777" w:rsidR="00E76F11" w:rsidRDefault="00E76F11" w:rsidP="00E76F11">
                          <w:pPr>
                            <w:spacing w:after="510"/>
                            <w:rPr>
                              <w:rFonts w:ascii="Arial" w:hAnsi="Arial" w:cs="Arial"/>
                              <w:sz w:val="16"/>
                              <w:szCs w:val="16"/>
                            </w:rPr>
                          </w:pPr>
                        </w:p>
                        <w:p w14:paraId="1738D378" w14:textId="77777777" w:rsidR="00E76F11" w:rsidRDefault="00E76F11" w:rsidP="00E76F11">
                          <w:pPr>
                            <w:spacing w:after="510"/>
                            <w:rPr>
                              <w:rFonts w:ascii="Arial" w:hAnsi="Arial" w:cs="Arial"/>
                              <w:sz w:val="16"/>
                              <w:szCs w:val="16"/>
                            </w:rPr>
                          </w:pPr>
                        </w:p>
                        <w:p w14:paraId="7A157217" w14:textId="77777777" w:rsidR="00E76F11" w:rsidRDefault="00E76F11" w:rsidP="00E76F11">
                          <w:pPr>
                            <w:spacing w:after="510"/>
                            <w:rPr>
                              <w:rFonts w:ascii="Arial" w:hAnsi="Arial" w:cs="Arial"/>
                              <w:sz w:val="16"/>
                              <w:szCs w:val="16"/>
                            </w:rPr>
                          </w:pPr>
                        </w:p>
                        <w:p w14:paraId="23C6D1D8" w14:textId="77777777" w:rsidR="00E76F11" w:rsidRPr="00727BA1" w:rsidRDefault="00E76F11" w:rsidP="00E76F11">
                          <w:pPr>
                            <w:spacing w:after="510"/>
                            <w:rPr>
                              <w:rFonts w:ascii="Arial" w:hAnsi="Arial" w:cs="Arial"/>
                              <w:sz w:val="16"/>
                              <w:szCs w:val="16"/>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9B7567" id="_x0000_t202" coordsize="21600,21600" o:spt="202" path="m,l,21600r21600,l21600,xe">
              <v:stroke joinstyle="miter"/>
              <v:path gradientshapeok="t" o:connecttype="rect"/>
            </v:shapetype>
            <v:shape id="Textfeld 372" o:spid="_x0000_s1026" type="#_x0000_t202" style="position:absolute;margin-left:0;margin-top:621.75pt;width:141.7pt;height:1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CVEdQIAAFUFAAAOAAAAZHJzL2Uyb0RvYy54bWysVMFu2zAMvQ/YPwi6r06ydV2COkXWosOA&#10;oi3WDD0rspQYk0RNYmJnX19KttMu26XDLjJNPlLkI6nzi9YatlMh1uBKPj4ZcaachKp265J/X16/&#10;+8RZROEqYcCpku9V5Bfzt2/OGz9TE9iAqVRgFMTFWeNLvkH0s6KIcqOsiCfglSOjhmAF0m9YF1UQ&#10;DUW3ppiMRh+LBkLlA0gVI2mvOiOf5/haK4l3WkeFzJSccsN8hnyu0lnMz8VsHYTf1LJPQ/xDFlbU&#10;ji49hLoSKNg21H+EsrUMEEHjiQRbgNa1VLkGqmY8OqrmYSO8yrUQOdEfaIr/L6y83d0HVlclf382&#10;4cwJS01aqha1MhVLOmKo8XFGwAdPUGw/Q0udHvSRlKnwVgebvlQSIztxvT/wS+GYTE5n0+nplEyS&#10;bOPp6HSUG1A8e/sQ8YsCy5JQ8kD9y7SK3U1EyoSgAyRd5uC6Nib30LjfFATsNCoPQe+dCukSzhLu&#10;jUpexn1TmkjIeSdFHj91aQLbCRocIaVymEvOcQmdUJrufo1jj0+uXVavcT545JvB4cHZ1g5CZuko&#10;7erHkLLu8MTfi7qTiO2q7Ru8gmpP/Q3Q7Uj08rqmJtyIiPci0FJQ32jR8Y4ObaApOfQSZxsIv/6m&#10;T3iaVbJy1tCSlTz+3IqgODNfHU1x2sgsfDg9m9BPGLSrl1q3tZdAbRjTU+JlFhMWzSDqAPaR3oFF&#10;uo1Mwkm6s+Q4iJfYrTy9I1ItFhlE++cF3rgHL1PoRGsarWX7KILv5w9pcm9hWEMxOxrDDps8HSy2&#10;CLrOM5qI7djsCafdzaPbvzPpcXj5n1HPr+H8CQAA//8DAFBLAwQUAAYACAAAACEANrzNYN8AAAAK&#10;AQAADwAAAGRycy9kb3ducmV2LnhtbEyPQUvDQBCF74L/YRnBm92YVi0xm1JCPAilkFTB4zY7JqHZ&#10;2ZDdtPHfOz3pcb73ePNeupltL844+s6RgsdFBAKpdqajRsHH4e1hDcIHTUb3jlDBD3rYZLc3qU6M&#10;u1CJ5yo0gkPIJ1pBG8KQSOnrFq32CzcgsfbtRqsDn2MjzagvHG57GUfRs7S6I/7Q6gHzFutTNVkF&#10;X3HRFPO+3H7S+66cT0V+yKdKqfu7efsKIuAc/sxwrc/VIeNORzeR8aJXwEMC03i1fALBerxerkAc&#10;r+iFkcxS+X9C9gsAAP//AwBQSwECLQAUAAYACAAAACEAtoM4kv4AAADhAQAAEwAAAAAAAAAAAAAA&#10;AAAAAAAAW0NvbnRlbnRfVHlwZXNdLnhtbFBLAQItABQABgAIAAAAIQA4/SH/1gAAAJQBAAALAAAA&#10;AAAAAAAAAAAAAC8BAABfcmVscy8ucmVsc1BLAQItABQABgAIAAAAIQBfvCVEdQIAAFUFAAAOAAAA&#10;AAAAAAAAAAAAAC4CAABkcnMvZTJvRG9jLnhtbFBLAQItABQABgAIAAAAIQA2vM1g3wAAAAoBAAAP&#10;AAAAAAAAAAAAAAAAAM8EAABkcnMvZG93bnJldi54bWxQSwUGAAAAAAQABADzAAAA2wUAAAAA&#10;" filled="f" stroked="f">
              <v:textbox inset="0,,0">
                <w:txbxContent>
                  <w:p w14:paraId="4EA68CA9" w14:textId="77777777" w:rsidR="00E76F11" w:rsidRPr="00CD3660" w:rsidRDefault="00E76F11" w:rsidP="00E76F11">
                    <w:pPr>
                      <w:rPr>
                        <w:rFonts w:ascii="Arial" w:hAnsi="Arial" w:cs="Arial"/>
                        <w:sz w:val="16"/>
                        <w:szCs w:val="20"/>
                        <w:u w:val="single"/>
                      </w:rPr>
                    </w:pPr>
                    <w:r w:rsidRPr="00CD3660">
                      <w:rPr>
                        <w:rFonts w:ascii="Arial" w:hAnsi="Arial" w:cs="Arial"/>
                        <w:sz w:val="16"/>
                        <w:szCs w:val="20"/>
                        <w:u w:val="single"/>
                      </w:rPr>
                      <w:t>Unterstützt durch:</w:t>
                    </w:r>
                  </w:p>
                  <w:p w14:paraId="666F00FD" w14:textId="77777777" w:rsidR="00E76F11" w:rsidRPr="0054307D" w:rsidRDefault="00E76F11" w:rsidP="00E76F11">
                    <w:pPr>
                      <w:rPr>
                        <w:sz w:val="16"/>
                        <w:szCs w:val="20"/>
                        <w:u w:val="single"/>
                      </w:rPr>
                    </w:pPr>
                  </w:p>
                  <w:p w14:paraId="4B85E2B2" w14:textId="77777777" w:rsidR="00E76F11" w:rsidRPr="00A010AB" w:rsidRDefault="00E76F11" w:rsidP="00E76F11">
                    <w:pPr>
                      <w:spacing w:after="510"/>
                      <w:rPr>
                        <w:noProof/>
                        <w:sz w:val="16"/>
                        <w:szCs w:val="20"/>
                      </w:rPr>
                    </w:pPr>
                  </w:p>
                  <w:p w14:paraId="6A569902" w14:textId="77777777" w:rsidR="00E76F11" w:rsidRDefault="00E76F11" w:rsidP="00E76F11">
                    <w:pPr>
                      <w:spacing w:after="510"/>
                      <w:rPr>
                        <w:rFonts w:ascii="Arial" w:hAnsi="Arial" w:cs="Arial"/>
                        <w:sz w:val="16"/>
                        <w:szCs w:val="16"/>
                      </w:rPr>
                    </w:pPr>
                  </w:p>
                  <w:p w14:paraId="1738D378" w14:textId="77777777" w:rsidR="00E76F11" w:rsidRDefault="00E76F11" w:rsidP="00E76F11">
                    <w:pPr>
                      <w:spacing w:after="510"/>
                      <w:rPr>
                        <w:rFonts w:ascii="Arial" w:hAnsi="Arial" w:cs="Arial"/>
                        <w:sz w:val="16"/>
                        <w:szCs w:val="16"/>
                      </w:rPr>
                    </w:pPr>
                  </w:p>
                  <w:p w14:paraId="7A157217" w14:textId="77777777" w:rsidR="00E76F11" w:rsidRDefault="00E76F11" w:rsidP="00E76F11">
                    <w:pPr>
                      <w:spacing w:after="510"/>
                      <w:rPr>
                        <w:rFonts w:ascii="Arial" w:hAnsi="Arial" w:cs="Arial"/>
                        <w:sz w:val="16"/>
                        <w:szCs w:val="16"/>
                      </w:rPr>
                    </w:pPr>
                  </w:p>
                  <w:p w14:paraId="23C6D1D8" w14:textId="77777777" w:rsidR="00E76F11" w:rsidRPr="00727BA1" w:rsidRDefault="00E76F11" w:rsidP="00E76F11">
                    <w:pPr>
                      <w:spacing w:after="510"/>
                      <w:rPr>
                        <w:rFonts w:ascii="Arial" w:hAnsi="Arial" w:cs="Arial"/>
                        <w:sz w:val="16"/>
                        <w:szCs w:val="16"/>
                      </w:rPr>
                    </w:pPr>
                  </w:p>
                </w:txbxContent>
              </v:textbox>
              <w10:wrap anchorx="margin" anchory="margin"/>
            </v:shape>
          </w:pict>
        </mc:Fallback>
      </mc:AlternateContent>
    </w:r>
    <w:r w:rsidRPr="0054307D">
      <w:rPr>
        <w:noProof/>
        <w:sz w:val="16"/>
        <w:szCs w:val="20"/>
      </w:rPr>
      <w:drawing>
        <wp:inline distT="0" distB="0" distL="0" distR="0" wp14:anchorId="713E1154" wp14:editId="3F95D52A">
          <wp:extent cx="1174749" cy="324000"/>
          <wp:effectExtent l="0" t="0" r="6985" b="0"/>
          <wp:docPr id="376" name="Grafik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4749" cy="324000"/>
                  </a:xfrm>
                  <a:prstGeom prst="rect">
                    <a:avLst/>
                  </a:prstGeom>
                </pic:spPr>
              </pic:pic>
            </a:graphicData>
          </a:graphic>
        </wp:inline>
      </w:drawing>
    </w:r>
    <w:r>
      <w:t xml:space="preserve">               </w:t>
    </w:r>
    <w:r w:rsidR="00E76F11">
      <w:t xml:space="preserve"> </w:t>
    </w:r>
    <w:r w:rsidR="00E76F11" w:rsidRPr="0054307D">
      <w:rPr>
        <w:noProof/>
        <w:sz w:val="16"/>
        <w:szCs w:val="20"/>
      </w:rPr>
      <w:drawing>
        <wp:inline distT="0" distB="0" distL="0" distR="0" wp14:anchorId="17D41791" wp14:editId="3E98C661">
          <wp:extent cx="1187142" cy="324000"/>
          <wp:effectExtent l="0" t="0" r="0" b="0"/>
          <wp:docPr id="37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7142" cy="324000"/>
                  </a:xfrm>
                  <a:prstGeom prst="rect">
                    <a:avLst/>
                  </a:prstGeom>
                </pic:spPr>
              </pic:pic>
            </a:graphicData>
          </a:graphic>
        </wp:inline>
      </w:drawing>
    </w:r>
    <w:r>
      <w:t xml:space="preserve">                </w:t>
    </w:r>
    <w:r w:rsidR="00E76F11" w:rsidRPr="0054307D">
      <w:rPr>
        <w:noProof/>
        <w:sz w:val="16"/>
        <w:szCs w:val="20"/>
      </w:rPr>
      <w:drawing>
        <wp:inline distT="0" distB="0" distL="0" distR="0" wp14:anchorId="1D8F20C8" wp14:editId="22E9DCDD">
          <wp:extent cx="978363" cy="324000"/>
          <wp:effectExtent l="0" t="0" r="0" b="0"/>
          <wp:docPr id="37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3" cstate="print">
                    <a:extLst>
                      <a:ext uri="{28A0092B-C50C-407E-A947-70E740481C1C}">
                        <a14:useLocalDpi xmlns:a14="http://schemas.microsoft.com/office/drawing/2010/main" val="0"/>
                      </a:ext>
                    </a:extLst>
                  </a:blip>
                  <a:stretch>
                    <a:fillRect/>
                  </a:stretch>
                </pic:blipFill>
                <pic:spPr>
                  <a:xfrm>
                    <a:off x="0" y="0"/>
                    <a:ext cx="978363" cy="324000"/>
                  </a:xfrm>
                  <a:prstGeom prst="rect">
                    <a:avLst/>
                  </a:prstGeom>
                </pic:spPr>
              </pic:pic>
            </a:graphicData>
          </a:graphic>
        </wp:inline>
      </w:drawing>
    </w:r>
    <w:r>
      <w:t xml:space="preserve">               </w:t>
    </w:r>
    <w:r w:rsidR="00E76F11" w:rsidRPr="0054307D">
      <w:rPr>
        <w:noProof/>
        <w:sz w:val="16"/>
        <w:szCs w:val="20"/>
      </w:rPr>
      <w:drawing>
        <wp:inline distT="0" distB="0" distL="0" distR="0" wp14:anchorId="0D880325" wp14:editId="35ED6521">
          <wp:extent cx="1252544" cy="324000"/>
          <wp:effectExtent l="0" t="0" r="5080" b="0"/>
          <wp:docPr id="37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2544" cy="324000"/>
                  </a:xfrm>
                  <a:prstGeom prst="rect">
                    <a:avLst/>
                  </a:prstGeom>
                </pic:spPr>
              </pic:pic>
            </a:graphicData>
          </a:graphic>
        </wp:inline>
      </w:drawing>
    </w:r>
    <w:r w:rsidR="00527E60" w:rsidRPr="004B6EBB">
      <w:rPr>
        <w:rStyle w:val="Seitenzahl"/>
        <w:rFonts w:ascii="Arial" w:hAnsi="Arial" w:cs="Arial"/>
        <w:sz w:val="20"/>
        <w:szCs w:val="20"/>
      </w:rPr>
      <w:fldChar w:fldCharType="begin"/>
    </w:r>
    <w:r w:rsidR="00527E60" w:rsidRPr="004B6EBB">
      <w:rPr>
        <w:rStyle w:val="Seitenzahl"/>
        <w:rFonts w:ascii="Arial" w:hAnsi="Arial" w:cs="Arial"/>
        <w:sz w:val="20"/>
        <w:szCs w:val="20"/>
      </w:rPr>
      <w:instrText xml:space="preserve"> PAGE </w:instrText>
    </w:r>
    <w:r w:rsidR="00527E60" w:rsidRPr="004B6EBB">
      <w:rPr>
        <w:rStyle w:val="Seitenzahl"/>
        <w:rFonts w:ascii="Arial" w:hAnsi="Arial" w:cs="Arial"/>
        <w:sz w:val="20"/>
        <w:szCs w:val="20"/>
      </w:rPr>
      <w:fldChar w:fldCharType="separate"/>
    </w:r>
    <w:r w:rsidR="00A94CF6">
      <w:rPr>
        <w:rStyle w:val="Seitenzahl"/>
        <w:rFonts w:ascii="Arial" w:hAnsi="Arial" w:cs="Arial"/>
        <w:noProof/>
        <w:sz w:val="20"/>
        <w:szCs w:val="20"/>
      </w:rPr>
      <w:t>5</w:t>
    </w:r>
    <w:r w:rsidR="00527E60" w:rsidRPr="004B6EBB">
      <w:rPr>
        <w:rStyle w:val="Seitenzahl"/>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2D050" w14:textId="3E5EBD63" w:rsidR="00E76F11" w:rsidRDefault="00E76F11" w:rsidP="00E76F11">
    <w:pPr>
      <w:pStyle w:val="Fuzeile"/>
      <w:ind w:right="-2552"/>
    </w:pPr>
    <w:r>
      <w:rPr>
        <w:rFonts w:ascii="Arial" w:hAnsi="Arial" w:cs="Arial"/>
        <w:noProof/>
        <w:sz w:val="22"/>
        <w:szCs w:val="22"/>
      </w:rPr>
      <mc:AlternateContent>
        <mc:Choice Requires="wps">
          <w:drawing>
            <wp:anchor distT="0" distB="0" distL="114300" distR="114300" simplePos="0" relativeHeight="251663360" behindDoc="0" locked="0" layoutInCell="1" allowOverlap="1" wp14:anchorId="04976D41" wp14:editId="68C2143C">
              <wp:simplePos x="0" y="0"/>
              <wp:positionH relativeFrom="margin">
                <wp:align>left</wp:align>
              </wp:positionH>
              <wp:positionV relativeFrom="margin">
                <wp:posOffset>7915275</wp:posOffset>
              </wp:positionV>
              <wp:extent cx="1799590" cy="190500"/>
              <wp:effectExtent l="0" t="0" r="10160" b="0"/>
              <wp:wrapNone/>
              <wp:docPr id="7" name="Textfeld 7"/>
              <wp:cNvGraphicFramePr/>
              <a:graphic xmlns:a="http://schemas.openxmlformats.org/drawingml/2006/main">
                <a:graphicData uri="http://schemas.microsoft.com/office/word/2010/wordprocessingShape">
                  <wps:wsp>
                    <wps:cNvSpPr txBox="1"/>
                    <wps:spPr>
                      <a:xfrm>
                        <a:off x="0" y="0"/>
                        <a:ext cx="1799590" cy="1905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AD38815" w14:textId="77777777" w:rsidR="00E76F11" w:rsidRPr="00CD3660" w:rsidRDefault="00E76F11" w:rsidP="00E76F11">
                          <w:pPr>
                            <w:rPr>
                              <w:rFonts w:ascii="Arial" w:hAnsi="Arial" w:cs="Arial"/>
                              <w:sz w:val="16"/>
                              <w:szCs w:val="20"/>
                              <w:u w:val="single"/>
                            </w:rPr>
                          </w:pPr>
                          <w:r w:rsidRPr="00CD3660">
                            <w:rPr>
                              <w:rFonts w:ascii="Arial" w:hAnsi="Arial" w:cs="Arial"/>
                              <w:sz w:val="16"/>
                              <w:szCs w:val="20"/>
                              <w:u w:val="single"/>
                            </w:rPr>
                            <w:t>Unterstützt durch:</w:t>
                          </w:r>
                        </w:p>
                        <w:p w14:paraId="301879D4" w14:textId="77777777" w:rsidR="00E76F11" w:rsidRPr="0054307D" w:rsidRDefault="00E76F11" w:rsidP="00E76F11">
                          <w:pPr>
                            <w:rPr>
                              <w:sz w:val="16"/>
                              <w:szCs w:val="20"/>
                              <w:u w:val="single"/>
                            </w:rPr>
                          </w:pPr>
                        </w:p>
                        <w:p w14:paraId="36067895" w14:textId="77777777" w:rsidR="00E76F11" w:rsidRPr="00A010AB" w:rsidRDefault="00E76F11" w:rsidP="00E76F11">
                          <w:pPr>
                            <w:spacing w:after="510"/>
                            <w:rPr>
                              <w:noProof/>
                              <w:sz w:val="16"/>
                              <w:szCs w:val="20"/>
                            </w:rPr>
                          </w:pPr>
                        </w:p>
                        <w:p w14:paraId="314CB94E" w14:textId="77777777" w:rsidR="00E76F11" w:rsidRDefault="00E76F11" w:rsidP="00E76F11">
                          <w:pPr>
                            <w:spacing w:after="510"/>
                            <w:rPr>
                              <w:rFonts w:ascii="Arial" w:hAnsi="Arial" w:cs="Arial"/>
                              <w:sz w:val="16"/>
                              <w:szCs w:val="16"/>
                            </w:rPr>
                          </w:pPr>
                        </w:p>
                        <w:p w14:paraId="676DC29F" w14:textId="77777777" w:rsidR="00E76F11" w:rsidRDefault="00E76F11" w:rsidP="00E76F11">
                          <w:pPr>
                            <w:spacing w:after="510"/>
                            <w:rPr>
                              <w:rFonts w:ascii="Arial" w:hAnsi="Arial" w:cs="Arial"/>
                              <w:sz w:val="16"/>
                              <w:szCs w:val="16"/>
                            </w:rPr>
                          </w:pPr>
                        </w:p>
                        <w:p w14:paraId="78D02D11" w14:textId="77777777" w:rsidR="00E76F11" w:rsidRDefault="00E76F11" w:rsidP="00E76F11">
                          <w:pPr>
                            <w:spacing w:after="510"/>
                            <w:rPr>
                              <w:rFonts w:ascii="Arial" w:hAnsi="Arial" w:cs="Arial"/>
                              <w:sz w:val="16"/>
                              <w:szCs w:val="16"/>
                            </w:rPr>
                          </w:pPr>
                        </w:p>
                        <w:p w14:paraId="655DE72D" w14:textId="77777777" w:rsidR="00E76F11" w:rsidRPr="00727BA1" w:rsidRDefault="00E76F11" w:rsidP="00E76F11">
                          <w:pPr>
                            <w:spacing w:after="510"/>
                            <w:rPr>
                              <w:rFonts w:ascii="Arial" w:hAnsi="Arial" w:cs="Arial"/>
                              <w:sz w:val="16"/>
                              <w:szCs w:val="16"/>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976D41" id="_x0000_t202" coordsize="21600,21600" o:spt="202" path="m,l,21600r21600,l21600,xe">
              <v:stroke joinstyle="miter"/>
              <v:path gradientshapeok="t" o:connecttype="rect"/>
            </v:shapetype>
            <v:shape id="Textfeld 7" o:spid="_x0000_s1027" type="#_x0000_t202" style="position:absolute;margin-left:0;margin-top:623.25pt;width:141.7pt;height:1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ki8dQIAAFgFAAAOAAAAZHJzL2Uyb0RvYy54bWysVMFu2zAMvQ/YPwi6L06KdVmCOEWWosOA&#10;oC3WDj0rstQYk0RNYmJnXz9KttOu26XDLjJNPlLkI6nFRWsNO6gQa3Aln4zGnCknoardY8m/3V+9&#10;+8hZROEqYcCpkh9V5BfLt28WjZ+rM9iBqVRgFMTFeeNLvkP086KIcqesiCPwypFRQ7AC6Tc8FlUQ&#10;DUW3pjgbjz8UDYTKB5AqRtJedka+zPG1VhJvtI4KmSk55Yb5DPncprNYLsT8MQi/q2WfhviHLKyo&#10;HV16CnUpULB9qP8IZWsZIILGkQRbgNa1VLkGqmYyflHN3U54lWshcqI/0RT/X1h5fbgNrK5KPuXM&#10;CUstulctamUqNk3sND7OCXTnCYbtJ2ipy4M+kjIV3epg05fKYWQnno8nbikYk8lpOpudz8gkyTaZ&#10;jc/HmfziyduHiJ8VWJaEkgfqXaZUHDYRKROCDpB0mYOr2pjcP+N+UxCw06g8AL13KqRLOEt4NCp5&#10;GfdVaSIg550UefTU2gR2EDQ0QkrlMJec4xI6oTTd/RrHHp9cu6xe43zyyDeDw5OzrR2EzNKLtKvv&#10;Q8q6wxN/z+pOIrbbNnf+1M8tVEdqc4BuTaKXVzX1YiMi3opAe0Hto13HGzq0gabk0Euc7SD8/Js+&#10;4WlcycpZQ3tW8vhjL4LizHxxNMhpKbPw/nx6Rj9h0G6fa93eroG6MaHXxMssJiyaQdQB7AM9Bat0&#10;G5mEk3RnyXEQ19htPT0lUq1WGUQr6AVu3J2XKXRiN03Yffsggu/HEGmAr2HYRDF/MY0dNnk6WO0R&#10;dJ1HNfHbsdnzTuubJ7h/atL78Pw/o54exOUvAAAA//8DAFBLAwQUAAYACAAAACEAZU+b5N8AAAAK&#10;AQAADwAAAGRycy9kb3ducmV2LnhtbEyPQUvDQBCF74L/YRnBm90Yay0xm1JCPAgiJLXQ4zY7JqHZ&#10;2ZDdtPHfOz3pcb73ePNeupltL844+s6RgsdFBAKpdqajRsHX7u1hDcIHTUb3jlDBD3rYZLc3qU6M&#10;u1CJ5yo0gkPIJ1pBG8KQSOnrFq32CzcgsfbtRqsDn2MjzagvHG57GUfRSlrdEX9o9YB5i/WpmqyC&#10;Q1w0xfxZbvf0/lHOpyLf5VOl1P3dvH0FEXAOf2a41ufqkHGno5vIeNEr4CGBabxcPYNgPV4/LUEc&#10;r+iFkcxS+X9C9gsAAP//AwBQSwECLQAUAAYACAAAACEAtoM4kv4AAADhAQAAEwAAAAAAAAAAAAAA&#10;AAAAAAAAW0NvbnRlbnRfVHlwZXNdLnhtbFBLAQItABQABgAIAAAAIQA4/SH/1gAAAJQBAAALAAAA&#10;AAAAAAAAAAAAAC8BAABfcmVscy8ucmVsc1BLAQItABQABgAIAAAAIQCHHki8dQIAAFgFAAAOAAAA&#10;AAAAAAAAAAAAAC4CAABkcnMvZTJvRG9jLnhtbFBLAQItABQABgAIAAAAIQBlT5vk3wAAAAoBAAAP&#10;AAAAAAAAAAAAAAAAAM8EAABkcnMvZG93bnJldi54bWxQSwUGAAAAAAQABADzAAAA2wUAAAAA&#10;" filled="f" stroked="f">
              <v:textbox inset="0,,0">
                <w:txbxContent>
                  <w:p w14:paraId="4AD38815" w14:textId="77777777" w:rsidR="00E76F11" w:rsidRPr="00CD3660" w:rsidRDefault="00E76F11" w:rsidP="00E76F11">
                    <w:pPr>
                      <w:rPr>
                        <w:rFonts w:ascii="Arial" w:hAnsi="Arial" w:cs="Arial"/>
                        <w:sz w:val="16"/>
                        <w:szCs w:val="20"/>
                        <w:u w:val="single"/>
                      </w:rPr>
                    </w:pPr>
                    <w:r w:rsidRPr="00CD3660">
                      <w:rPr>
                        <w:rFonts w:ascii="Arial" w:hAnsi="Arial" w:cs="Arial"/>
                        <w:sz w:val="16"/>
                        <w:szCs w:val="20"/>
                        <w:u w:val="single"/>
                      </w:rPr>
                      <w:t>Unterstützt durch:</w:t>
                    </w:r>
                  </w:p>
                  <w:p w14:paraId="301879D4" w14:textId="77777777" w:rsidR="00E76F11" w:rsidRPr="0054307D" w:rsidRDefault="00E76F11" w:rsidP="00E76F11">
                    <w:pPr>
                      <w:rPr>
                        <w:sz w:val="16"/>
                        <w:szCs w:val="20"/>
                        <w:u w:val="single"/>
                      </w:rPr>
                    </w:pPr>
                  </w:p>
                  <w:p w14:paraId="36067895" w14:textId="77777777" w:rsidR="00E76F11" w:rsidRPr="00A010AB" w:rsidRDefault="00E76F11" w:rsidP="00E76F11">
                    <w:pPr>
                      <w:spacing w:after="510"/>
                      <w:rPr>
                        <w:noProof/>
                        <w:sz w:val="16"/>
                        <w:szCs w:val="20"/>
                      </w:rPr>
                    </w:pPr>
                  </w:p>
                  <w:p w14:paraId="314CB94E" w14:textId="77777777" w:rsidR="00E76F11" w:rsidRDefault="00E76F11" w:rsidP="00E76F11">
                    <w:pPr>
                      <w:spacing w:after="510"/>
                      <w:rPr>
                        <w:rFonts w:ascii="Arial" w:hAnsi="Arial" w:cs="Arial"/>
                        <w:sz w:val="16"/>
                        <w:szCs w:val="16"/>
                      </w:rPr>
                    </w:pPr>
                  </w:p>
                  <w:p w14:paraId="676DC29F" w14:textId="77777777" w:rsidR="00E76F11" w:rsidRDefault="00E76F11" w:rsidP="00E76F11">
                    <w:pPr>
                      <w:spacing w:after="510"/>
                      <w:rPr>
                        <w:rFonts w:ascii="Arial" w:hAnsi="Arial" w:cs="Arial"/>
                        <w:sz w:val="16"/>
                        <w:szCs w:val="16"/>
                      </w:rPr>
                    </w:pPr>
                  </w:p>
                  <w:p w14:paraId="78D02D11" w14:textId="77777777" w:rsidR="00E76F11" w:rsidRDefault="00E76F11" w:rsidP="00E76F11">
                    <w:pPr>
                      <w:spacing w:after="510"/>
                      <w:rPr>
                        <w:rFonts w:ascii="Arial" w:hAnsi="Arial" w:cs="Arial"/>
                        <w:sz w:val="16"/>
                        <w:szCs w:val="16"/>
                      </w:rPr>
                    </w:pPr>
                  </w:p>
                  <w:p w14:paraId="655DE72D" w14:textId="77777777" w:rsidR="00E76F11" w:rsidRPr="00727BA1" w:rsidRDefault="00E76F11" w:rsidP="00E76F11">
                    <w:pPr>
                      <w:spacing w:after="510"/>
                      <w:rPr>
                        <w:rFonts w:ascii="Arial" w:hAnsi="Arial" w:cs="Arial"/>
                        <w:sz w:val="16"/>
                        <w:szCs w:val="16"/>
                      </w:rPr>
                    </w:pPr>
                  </w:p>
                </w:txbxContent>
              </v:textbox>
              <w10:wrap anchorx="margin" anchory="margin"/>
            </v:shape>
          </w:pict>
        </mc:Fallback>
      </mc:AlternateContent>
    </w:r>
    <w:r w:rsidRPr="0054307D">
      <w:rPr>
        <w:noProof/>
        <w:sz w:val="16"/>
        <w:szCs w:val="20"/>
      </w:rPr>
      <w:drawing>
        <wp:inline distT="0" distB="0" distL="0" distR="0" wp14:anchorId="6AB78F8B" wp14:editId="1A84D84D">
          <wp:extent cx="1174749" cy="324000"/>
          <wp:effectExtent l="0" t="0" r="6985" b="0"/>
          <wp:docPr id="368" name="Grafik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4749" cy="324000"/>
                  </a:xfrm>
                  <a:prstGeom prst="rect">
                    <a:avLst/>
                  </a:prstGeom>
                </pic:spPr>
              </pic:pic>
            </a:graphicData>
          </a:graphic>
        </wp:inline>
      </w:drawing>
    </w:r>
    <w:r>
      <w:t xml:space="preserve">                </w:t>
    </w:r>
    <w:r w:rsidRPr="0054307D">
      <w:rPr>
        <w:noProof/>
        <w:sz w:val="16"/>
        <w:szCs w:val="20"/>
      </w:rPr>
      <w:drawing>
        <wp:inline distT="0" distB="0" distL="0" distR="0" wp14:anchorId="7F89D7B6" wp14:editId="44DABB83">
          <wp:extent cx="1187142" cy="324000"/>
          <wp:effectExtent l="0" t="0" r="0" b="0"/>
          <wp:docPr id="36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7142" cy="324000"/>
                  </a:xfrm>
                  <a:prstGeom prst="rect">
                    <a:avLst/>
                  </a:prstGeom>
                </pic:spPr>
              </pic:pic>
            </a:graphicData>
          </a:graphic>
        </wp:inline>
      </w:drawing>
    </w:r>
    <w:r>
      <w:t xml:space="preserve">                </w:t>
    </w:r>
    <w:r w:rsidRPr="0054307D">
      <w:rPr>
        <w:noProof/>
        <w:sz w:val="16"/>
        <w:szCs w:val="20"/>
      </w:rPr>
      <w:drawing>
        <wp:inline distT="0" distB="0" distL="0" distR="0" wp14:anchorId="3BD7FBB8" wp14:editId="57850051">
          <wp:extent cx="978363" cy="324000"/>
          <wp:effectExtent l="0" t="0" r="0" b="0"/>
          <wp:docPr id="37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3" cstate="print">
                    <a:extLst>
                      <a:ext uri="{28A0092B-C50C-407E-A947-70E740481C1C}">
                        <a14:useLocalDpi xmlns:a14="http://schemas.microsoft.com/office/drawing/2010/main" val="0"/>
                      </a:ext>
                    </a:extLst>
                  </a:blip>
                  <a:stretch>
                    <a:fillRect/>
                  </a:stretch>
                </pic:blipFill>
                <pic:spPr>
                  <a:xfrm>
                    <a:off x="0" y="0"/>
                    <a:ext cx="978363" cy="324000"/>
                  </a:xfrm>
                  <a:prstGeom prst="rect">
                    <a:avLst/>
                  </a:prstGeom>
                </pic:spPr>
              </pic:pic>
            </a:graphicData>
          </a:graphic>
        </wp:inline>
      </w:drawing>
    </w:r>
    <w:r>
      <w:t xml:space="preserve">                </w:t>
    </w:r>
    <w:r w:rsidRPr="0054307D">
      <w:rPr>
        <w:noProof/>
        <w:sz w:val="16"/>
        <w:szCs w:val="20"/>
      </w:rPr>
      <w:drawing>
        <wp:inline distT="0" distB="0" distL="0" distR="0" wp14:anchorId="6FE546CD" wp14:editId="6F08EDE6">
          <wp:extent cx="1252544" cy="324000"/>
          <wp:effectExtent l="0" t="0" r="5080" b="0"/>
          <wp:docPr id="37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2544" cy="3240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239F6" w14:textId="77777777" w:rsidR="00B95589" w:rsidRDefault="00B95589" w:rsidP="00915F0B">
      <w:r>
        <w:separator/>
      </w:r>
    </w:p>
  </w:footnote>
  <w:footnote w:type="continuationSeparator" w:id="0">
    <w:p w14:paraId="035333C0" w14:textId="77777777" w:rsidR="00B95589" w:rsidRDefault="00B95589" w:rsidP="00915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A7B7E" w14:textId="77777777" w:rsidR="00527E60" w:rsidRPr="00183EBE" w:rsidRDefault="00527E60" w:rsidP="008E39A9">
    <w:pPr>
      <w:pStyle w:val="Kopfzeile"/>
      <w:tabs>
        <w:tab w:val="clear" w:pos="4536"/>
        <w:tab w:val="clear" w:pos="9072"/>
        <w:tab w:val="right" w:pos="9356"/>
      </w:tabs>
      <w:rPr>
        <w:rFonts w:ascii="Arial" w:hAnsi="Arial" w:cs="Arial"/>
        <w:sz w:val="22"/>
        <w:szCs w:val="22"/>
      </w:rPr>
    </w:pPr>
    <w:r w:rsidRPr="00183EBE">
      <w:rPr>
        <w:rFonts w:ascii="Arial" w:hAnsi="Arial" w:cs="Arial"/>
        <w:b/>
        <w:bCs/>
        <w:noProof/>
        <w:color w:val="000000" w:themeColor="text1"/>
        <w:sz w:val="22"/>
        <w:szCs w:val="22"/>
      </w:rPr>
      <w:drawing>
        <wp:anchor distT="0" distB="0" distL="114300" distR="114300" simplePos="0" relativeHeight="251659264" behindDoc="1" locked="0" layoutInCell="1" allowOverlap="1" wp14:anchorId="7E696903" wp14:editId="2CEE9526">
          <wp:simplePos x="0" y="0"/>
          <wp:positionH relativeFrom="column">
            <wp:posOffset>0</wp:posOffset>
          </wp:positionH>
          <wp:positionV relativeFrom="paragraph">
            <wp:posOffset>-13970</wp:posOffset>
          </wp:positionV>
          <wp:extent cx="853676" cy="900000"/>
          <wp:effectExtent l="0" t="0" r="10160" b="0"/>
          <wp:wrapNone/>
          <wp:docPr id="366" name="Grafik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853676" cy="900000"/>
                  </a:xfrm>
                  <a:prstGeom prst="rect">
                    <a:avLst/>
                  </a:prstGeom>
                </pic:spPr>
              </pic:pic>
            </a:graphicData>
          </a:graphic>
          <wp14:sizeRelH relativeFrom="page">
            <wp14:pctWidth>0</wp14:pctWidth>
          </wp14:sizeRelH>
          <wp14:sizeRelV relativeFrom="page">
            <wp14:pctHeight>0</wp14:pctHeight>
          </wp14:sizeRelV>
        </wp:anchor>
      </w:drawing>
    </w:r>
  </w:p>
  <w:p w14:paraId="0EE07CE6" w14:textId="77777777" w:rsidR="00527E60" w:rsidRDefault="00527E60" w:rsidP="00CD3660">
    <w:pPr>
      <w:pStyle w:val="Kopfzeile"/>
      <w:tabs>
        <w:tab w:val="clear" w:pos="4536"/>
        <w:tab w:val="clear" w:pos="9072"/>
        <w:tab w:val="right" w:pos="9356"/>
      </w:tabs>
      <w:spacing w:after="120"/>
      <w:rPr>
        <w:rFonts w:ascii="Arial" w:hAnsi="Arial" w:cs="Arial"/>
        <w:b/>
        <w:bCs/>
        <w:color w:val="000000" w:themeColor="text1"/>
        <w:sz w:val="22"/>
        <w:szCs w:val="22"/>
      </w:rPr>
    </w:pPr>
    <w:r w:rsidRPr="00183EBE">
      <w:rPr>
        <w:rFonts w:ascii="Arial" w:hAnsi="Arial" w:cs="Arial"/>
        <w:sz w:val="22"/>
        <w:szCs w:val="22"/>
      </w:rPr>
      <w:tab/>
    </w:r>
    <w:r w:rsidRPr="00183EBE">
      <w:rPr>
        <w:rFonts w:ascii="Arial" w:hAnsi="Arial" w:cs="Arial"/>
        <w:b/>
        <w:bCs/>
        <w:color w:val="000000" w:themeColor="text1"/>
        <w:sz w:val="22"/>
        <w:szCs w:val="22"/>
      </w:rPr>
      <w:t>Thüringer Tischtennis – Verband e. V.</w:t>
    </w:r>
  </w:p>
  <w:p w14:paraId="55243B3A" w14:textId="6E05D89F" w:rsidR="00527E60" w:rsidRPr="00183EBE" w:rsidRDefault="00527E60" w:rsidP="008E39A9">
    <w:pPr>
      <w:pStyle w:val="Kopfzeile"/>
      <w:tabs>
        <w:tab w:val="clear" w:pos="4536"/>
        <w:tab w:val="clear" w:pos="9072"/>
        <w:tab w:val="right" w:pos="9356"/>
      </w:tabs>
      <w:rPr>
        <w:rFonts w:ascii="Arial" w:hAnsi="Arial" w:cs="Arial"/>
        <w:sz w:val="22"/>
        <w:szCs w:val="22"/>
      </w:rPr>
    </w:pPr>
    <w:r>
      <w:rPr>
        <w:rFonts w:ascii="Arial" w:hAnsi="Arial" w:cs="Arial"/>
        <w:b/>
        <w:bCs/>
        <w:color w:val="000000" w:themeColor="text1"/>
        <w:sz w:val="22"/>
        <w:szCs w:val="22"/>
      </w:rPr>
      <w:tab/>
    </w:r>
    <w:r w:rsidR="00B5114E">
      <w:rPr>
        <w:rFonts w:ascii="Arial" w:hAnsi="Arial" w:cs="Arial"/>
        <w:b/>
        <w:bCs/>
        <w:color w:val="000000" w:themeColor="text1"/>
        <w:sz w:val="22"/>
        <w:szCs w:val="22"/>
      </w:rPr>
      <w:t>Sportentwicklung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890E4" w14:textId="77777777" w:rsidR="00527E60" w:rsidRPr="00183EBE" w:rsidRDefault="00527E60" w:rsidP="00527E60">
    <w:pPr>
      <w:pStyle w:val="Kopfzeile"/>
      <w:tabs>
        <w:tab w:val="clear" w:pos="4536"/>
        <w:tab w:val="clear" w:pos="9072"/>
        <w:tab w:val="right" w:pos="9356"/>
      </w:tabs>
      <w:spacing w:after="120"/>
      <w:rPr>
        <w:rFonts w:ascii="Arial" w:hAnsi="Arial" w:cs="Arial"/>
        <w:sz w:val="22"/>
        <w:szCs w:val="22"/>
      </w:rPr>
    </w:pPr>
    <w:r w:rsidRPr="00183EBE">
      <w:rPr>
        <w:rFonts w:ascii="Arial" w:hAnsi="Arial" w:cs="Arial"/>
        <w:b/>
        <w:bCs/>
        <w:noProof/>
        <w:color w:val="000000" w:themeColor="text1"/>
        <w:sz w:val="22"/>
        <w:szCs w:val="22"/>
      </w:rPr>
      <w:drawing>
        <wp:anchor distT="0" distB="0" distL="114300" distR="114300" simplePos="0" relativeHeight="251661312" behindDoc="1" locked="0" layoutInCell="1" allowOverlap="1" wp14:anchorId="57DC8C6C" wp14:editId="4303FF39">
          <wp:simplePos x="0" y="0"/>
          <wp:positionH relativeFrom="column">
            <wp:posOffset>0</wp:posOffset>
          </wp:positionH>
          <wp:positionV relativeFrom="paragraph">
            <wp:posOffset>-13970</wp:posOffset>
          </wp:positionV>
          <wp:extent cx="853676" cy="900000"/>
          <wp:effectExtent l="0" t="0" r="10160" b="0"/>
          <wp:wrapNone/>
          <wp:docPr id="36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853676" cy="900000"/>
                  </a:xfrm>
                  <a:prstGeom prst="rect">
                    <a:avLst/>
                  </a:prstGeom>
                </pic:spPr>
              </pic:pic>
            </a:graphicData>
          </a:graphic>
          <wp14:sizeRelH relativeFrom="page">
            <wp14:pctWidth>0</wp14:pctWidth>
          </wp14:sizeRelH>
          <wp14:sizeRelV relativeFrom="page">
            <wp14:pctHeight>0</wp14:pctHeight>
          </wp14:sizeRelV>
        </wp:anchor>
      </w:drawing>
    </w:r>
  </w:p>
  <w:p w14:paraId="0E1B6A2D" w14:textId="77777777" w:rsidR="00527E60" w:rsidRDefault="00527E60" w:rsidP="00527E60">
    <w:pPr>
      <w:pStyle w:val="Kopfzeile"/>
      <w:tabs>
        <w:tab w:val="clear" w:pos="4536"/>
        <w:tab w:val="clear" w:pos="9072"/>
        <w:tab w:val="right" w:pos="9356"/>
      </w:tabs>
      <w:spacing w:after="120"/>
      <w:rPr>
        <w:rFonts w:ascii="Arial" w:hAnsi="Arial" w:cs="Arial"/>
        <w:b/>
        <w:bCs/>
        <w:color w:val="000000" w:themeColor="text1"/>
        <w:sz w:val="22"/>
        <w:szCs w:val="22"/>
      </w:rPr>
    </w:pPr>
    <w:r w:rsidRPr="00183EBE">
      <w:rPr>
        <w:rFonts w:ascii="Arial" w:hAnsi="Arial" w:cs="Arial"/>
        <w:sz w:val="22"/>
        <w:szCs w:val="22"/>
      </w:rPr>
      <w:tab/>
    </w:r>
    <w:r w:rsidRPr="00183EBE">
      <w:rPr>
        <w:rFonts w:ascii="Arial" w:hAnsi="Arial" w:cs="Arial"/>
        <w:b/>
        <w:bCs/>
        <w:color w:val="000000" w:themeColor="text1"/>
        <w:sz w:val="22"/>
        <w:szCs w:val="22"/>
      </w:rPr>
      <w:t>Thüringer Tischtennis – Verband e. V.</w:t>
    </w:r>
  </w:p>
  <w:p w14:paraId="3A51FCC2" w14:textId="5A192CC3" w:rsidR="00527E60" w:rsidRPr="00527E60" w:rsidRDefault="00527E60" w:rsidP="00527E60">
    <w:pPr>
      <w:pStyle w:val="Kopfzeile"/>
      <w:tabs>
        <w:tab w:val="clear" w:pos="4536"/>
        <w:tab w:val="clear" w:pos="9072"/>
        <w:tab w:val="right" w:pos="9356"/>
      </w:tabs>
      <w:spacing w:after="120"/>
      <w:rPr>
        <w:rFonts w:ascii="Arial" w:hAnsi="Arial" w:cs="Arial"/>
        <w:sz w:val="22"/>
        <w:szCs w:val="22"/>
      </w:rPr>
    </w:pPr>
    <w:r>
      <w:rPr>
        <w:rFonts w:ascii="Arial" w:hAnsi="Arial" w:cs="Arial"/>
        <w:b/>
        <w:bCs/>
        <w:color w:val="000000" w:themeColor="text1"/>
        <w:sz w:val="22"/>
        <w:szCs w:val="22"/>
      </w:rPr>
      <w:tab/>
    </w:r>
    <w:r w:rsidR="00B5114E">
      <w:rPr>
        <w:rFonts w:ascii="Arial" w:hAnsi="Arial" w:cs="Arial"/>
        <w:b/>
        <w:bCs/>
        <w:color w:val="000000" w:themeColor="text1"/>
        <w:sz w:val="22"/>
        <w:szCs w:val="22"/>
      </w:rPr>
      <w:t>Sportentwicklung</w:t>
    </w:r>
  </w:p>
  <w:p w14:paraId="765A6522" w14:textId="77777777" w:rsidR="00527E60" w:rsidRDefault="00527E60" w:rsidP="00527E60">
    <w:pPr>
      <w:pStyle w:val="Kopfzeile"/>
      <w:tabs>
        <w:tab w:val="clear" w:pos="4536"/>
        <w:tab w:val="clear" w:pos="9072"/>
        <w:tab w:val="right" w:pos="9356"/>
      </w:tabs>
      <w:spacing w:after="12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998"/>
    <w:multiLevelType w:val="hybridMultilevel"/>
    <w:tmpl w:val="A6D02424"/>
    <w:lvl w:ilvl="0" w:tplc="459609F6">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21F1D38"/>
    <w:multiLevelType w:val="hybridMultilevel"/>
    <w:tmpl w:val="9634ACF2"/>
    <w:lvl w:ilvl="0" w:tplc="04070017">
      <w:start w:val="1"/>
      <w:numFmt w:val="lowerLetter"/>
      <w:lvlText w:val="%1)"/>
      <w:lvlJc w:val="left"/>
      <w:pPr>
        <w:ind w:left="144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nsid w:val="26413AAB"/>
    <w:multiLevelType w:val="multilevel"/>
    <w:tmpl w:val="0520207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Calibri" w:eastAsia="Calibri" w:hAnsi="Calibri" w:cs="Calibri"/>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285049AE"/>
    <w:multiLevelType w:val="hybridMultilevel"/>
    <w:tmpl w:val="9634ACF2"/>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nsid w:val="2B8F405C"/>
    <w:multiLevelType w:val="multilevel"/>
    <w:tmpl w:val="9D987B72"/>
    <w:lvl w:ilvl="0">
      <w:start w:val="1"/>
      <w:numFmt w:val="decimal"/>
      <w:lvlText w:val="%1."/>
      <w:lvlJc w:val="left"/>
      <w:pPr>
        <w:ind w:left="1286" w:hanging="360"/>
      </w:pPr>
    </w:lvl>
    <w:lvl w:ilvl="1">
      <w:start w:val="1"/>
      <w:numFmt w:val="lowerLetter"/>
      <w:lvlText w:val="%2."/>
      <w:lvlJc w:val="left"/>
      <w:pPr>
        <w:ind w:left="2006" w:hanging="360"/>
      </w:pPr>
    </w:lvl>
    <w:lvl w:ilvl="2">
      <w:start w:val="1"/>
      <w:numFmt w:val="lowerRoman"/>
      <w:lvlText w:val="%3."/>
      <w:lvlJc w:val="right"/>
      <w:pPr>
        <w:ind w:left="2727"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7" w:hanging="180"/>
      </w:pPr>
    </w:lvl>
  </w:abstractNum>
  <w:abstractNum w:abstractNumId="5">
    <w:nsid w:val="3B060A8F"/>
    <w:multiLevelType w:val="multilevel"/>
    <w:tmpl w:val="6A7692A0"/>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nsid w:val="3BB95CBB"/>
    <w:multiLevelType w:val="hybridMultilevel"/>
    <w:tmpl w:val="8B34D8E2"/>
    <w:lvl w:ilvl="0" w:tplc="CB74D734">
      <w:start w:val="1"/>
      <w:numFmt w:val="lowerLetter"/>
      <w:lvlText w:val="%1)"/>
      <w:lvlJc w:val="left"/>
      <w:pPr>
        <w:ind w:left="1095" w:hanging="375"/>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3F5A1A8E"/>
    <w:multiLevelType w:val="hybridMultilevel"/>
    <w:tmpl w:val="F246EF4A"/>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nsid w:val="4D464730"/>
    <w:multiLevelType w:val="hybridMultilevel"/>
    <w:tmpl w:val="DF4E511E"/>
    <w:lvl w:ilvl="0" w:tplc="C964C06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726361F"/>
    <w:multiLevelType w:val="multilevel"/>
    <w:tmpl w:val="FCE44B34"/>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0"/>
  </w:num>
  <w:num w:numId="12">
    <w:abstractNumId w:val="7"/>
  </w:num>
  <w:num w:numId="13">
    <w:abstractNumId w:val="6"/>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0B"/>
    <w:rsid w:val="00183EBE"/>
    <w:rsid w:val="001A47E5"/>
    <w:rsid w:val="001C775C"/>
    <w:rsid w:val="002D44B6"/>
    <w:rsid w:val="003A7E8E"/>
    <w:rsid w:val="003F19BC"/>
    <w:rsid w:val="004261CF"/>
    <w:rsid w:val="00427225"/>
    <w:rsid w:val="00457F6B"/>
    <w:rsid w:val="004B6EBB"/>
    <w:rsid w:val="004E6B07"/>
    <w:rsid w:val="00527E60"/>
    <w:rsid w:val="00597631"/>
    <w:rsid w:val="00613F21"/>
    <w:rsid w:val="00727BA1"/>
    <w:rsid w:val="007B4B29"/>
    <w:rsid w:val="008E39A9"/>
    <w:rsid w:val="00915F0B"/>
    <w:rsid w:val="00997433"/>
    <w:rsid w:val="009F3B45"/>
    <w:rsid w:val="00A00F3E"/>
    <w:rsid w:val="00A010AB"/>
    <w:rsid w:val="00A87BA3"/>
    <w:rsid w:val="00A94CF6"/>
    <w:rsid w:val="00B5114E"/>
    <w:rsid w:val="00B95589"/>
    <w:rsid w:val="00BC671A"/>
    <w:rsid w:val="00BD06AB"/>
    <w:rsid w:val="00CC5F06"/>
    <w:rsid w:val="00CD3660"/>
    <w:rsid w:val="00CE0F09"/>
    <w:rsid w:val="00D15BE9"/>
    <w:rsid w:val="00DC47A2"/>
    <w:rsid w:val="00E12577"/>
    <w:rsid w:val="00E544C5"/>
    <w:rsid w:val="00E6436A"/>
    <w:rsid w:val="00E76F11"/>
    <w:rsid w:val="00EC4B1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3C9B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unterschrift">
    <w:name w:val="Bildunterschrift"/>
    <w:basedOn w:val="Standard"/>
    <w:next w:val="Standard"/>
    <w:qFormat/>
    <w:rsid w:val="00EC4B1A"/>
    <w:pPr>
      <w:suppressAutoHyphens/>
      <w:jc w:val="both"/>
    </w:pPr>
    <w:rPr>
      <w:rFonts w:ascii="Times New Roman" w:eastAsia="Times New Roman" w:hAnsi="Times New Roman" w:cs="Times New Roman"/>
      <w:i/>
      <w:noProof/>
      <w:color w:val="FF0000"/>
    </w:rPr>
  </w:style>
  <w:style w:type="paragraph" w:customStyle="1" w:styleId="Kapitelberschriften">
    <w:name w:val="Kapitelüberschriften"/>
    <w:basedOn w:val="Standard"/>
    <w:next w:val="Standard"/>
    <w:qFormat/>
    <w:rsid w:val="00EC4B1A"/>
    <w:pPr>
      <w:tabs>
        <w:tab w:val="left" w:pos="5026"/>
      </w:tabs>
      <w:suppressAutoHyphens/>
      <w:jc w:val="both"/>
    </w:pPr>
    <w:rPr>
      <w:rFonts w:ascii="Times New Roman" w:eastAsia="Times New Roman" w:hAnsi="Times New Roman" w:cs="Times New Roman"/>
      <w:b/>
      <w:noProof/>
    </w:rPr>
  </w:style>
  <w:style w:type="paragraph" w:customStyle="1" w:styleId="Kapitelberschrift2">
    <w:name w:val="Kapitelüberschrift 2"/>
    <w:basedOn w:val="Kapitelberschriften"/>
    <w:next w:val="Standard"/>
    <w:qFormat/>
    <w:rsid w:val="00EC4B1A"/>
    <w:rPr>
      <w:b w:val="0"/>
      <w:i/>
    </w:rPr>
  </w:style>
  <w:style w:type="paragraph" w:customStyle="1" w:styleId="Verse">
    <w:name w:val="Verse"/>
    <w:basedOn w:val="Standard"/>
    <w:qFormat/>
    <w:rsid w:val="00EC4B1A"/>
    <w:pPr>
      <w:suppressAutoHyphens/>
      <w:jc w:val="both"/>
    </w:pPr>
    <w:rPr>
      <w:rFonts w:ascii="Apple Chancery" w:eastAsia="Times New Roman" w:hAnsi="Apple Chancery" w:cs="Apple Chancery"/>
      <w:noProof/>
      <w:sz w:val="20"/>
      <w:szCs w:val="20"/>
    </w:rPr>
  </w:style>
  <w:style w:type="paragraph" w:styleId="Kopfzeile">
    <w:name w:val="header"/>
    <w:basedOn w:val="Standard"/>
    <w:link w:val="KopfzeileZchn"/>
    <w:uiPriority w:val="99"/>
    <w:unhideWhenUsed/>
    <w:rsid w:val="00915F0B"/>
    <w:pPr>
      <w:tabs>
        <w:tab w:val="center" w:pos="4536"/>
        <w:tab w:val="right" w:pos="9072"/>
      </w:tabs>
    </w:pPr>
  </w:style>
  <w:style w:type="character" w:customStyle="1" w:styleId="KopfzeileZchn">
    <w:name w:val="Kopfzeile Zchn"/>
    <w:basedOn w:val="Absatz-Standardschriftart"/>
    <w:link w:val="Kopfzeile"/>
    <w:uiPriority w:val="99"/>
    <w:rsid w:val="00915F0B"/>
  </w:style>
  <w:style w:type="paragraph" w:styleId="Fuzeile">
    <w:name w:val="footer"/>
    <w:basedOn w:val="Standard"/>
    <w:link w:val="FuzeileZchn"/>
    <w:uiPriority w:val="99"/>
    <w:unhideWhenUsed/>
    <w:rsid w:val="00915F0B"/>
    <w:pPr>
      <w:tabs>
        <w:tab w:val="center" w:pos="4536"/>
        <w:tab w:val="right" w:pos="9072"/>
      </w:tabs>
    </w:pPr>
  </w:style>
  <w:style w:type="character" w:customStyle="1" w:styleId="FuzeileZchn">
    <w:name w:val="Fußzeile Zchn"/>
    <w:basedOn w:val="Absatz-Standardschriftart"/>
    <w:link w:val="Fuzeile"/>
    <w:uiPriority w:val="99"/>
    <w:rsid w:val="00915F0B"/>
  </w:style>
  <w:style w:type="character" w:styleId="Seitenzahl">
    <w:name w:val="page number"/>
    <w:basedOn w:val="Absatz-Standardschriftart"/>
    <w:uiPriority w:val="99"/>
    <w:semiHidden/>
    <w:unhideWhenUsed/>
    <w:rsid w:val="004B6EBB"/>
  </w:style>
  <w:style w:type="paragraph" w:styleId="Sprechblasentext">
    <w:name w:val="Balloon Text"/>
    <w:basedOn w:val="Standard"/>
    <w:link w:val="SprechblasentextZchn"/>
    <w:uiPriority w:val="99"/>
    <w:semiHidden/>
    <w:unhideWhenUsed/>
    <w:rsid w:val="00727BA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27BA1"/>
    <w:rPr>
      <w:rFonts w:ascii="Lucida Grande" w:hAnsi="Lucida Grande" w:cs="Lucida Grande"/>
      <w:sz w:val="18"/>
      <w:szCs w:val="18"/>
    </w:rPr>
  </w:style>
  <w:style w:type="character" w:styleId="Hyperlink">
    <w:name w:val="Hyperlink"/>
    <w:basedOn w:val="Absatz-Standardschriftart"/>
    <w:unhideWhenUsed/>
    <w:rsid w:val="00B5114E"/>
    <w:rPr>
      <w:color w:val="0000FF"/>
      <w:u w:val="single" w:color="000000"/>
    </w:rPr>
  </w:style>
  <w:style w:type="paragraph" w:styleId="Listenabsatz">
    <w:name w:val="List Paragraph"/>
    <w:basedOn w:val="Standard"/>
    <w:qFormat/>
    <w:rsid w:val="00B5114E"/>
    <w:pPr>
      <w:suppressAutoHyphens/>
      <w:autoSpaceDN w:val="0"/>
      <w:spacing w:after="200" w:line="276" w:lineRule="auto"/>
      <w:ind w:left="720"/>
    </w:pPr>
    <w:rPr>
      <w:rFonts w:ascii="Calibri" w:eastAsia="Calibri" w:hAnsi="Calibri" w:cs="Times New Roman"/>
      <w:sz w:val="22"/>
      <w:szCs w:val="22"/>
      <w:lang w:eastAsia="en-US"/>
    </w:rPr>
  </w:style>
  <w:style w:type="character" w:customStyle="1" w:styleId="UnresolvedMention">
    <w:name w:val="Unresolved Mention"/>
    <w:basedOn w:val="Absatz-Standardschriftart"/>
    <w:uiPriority w:val="99"/>
    <w:semiHidden/>
    <w:unhideWhenUsed/>
    <w:rsid w:val="00B5114E"/>
    <w:rPr>
      <w:color w:val="605E5C"/>
      <w:shd w:val="clear" w:color="auto" w:fill="E1DFDD"/>
    </w:rPr>
  </w:style>
  <w:style w:type="character" w:styleId="BesuchterHyperlink">
    <w:name w:val="FollowedHyperlink"/>
    <w:basedOn w:val="Absatz-Standardschriftart"/>
    <w:uiPriority w:val="99"/>
    <w:semiHidden/>
    <w:unhideWhenUsed/>
    <w:rsid w:val="00B511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unterschrift">
    <w:name w:val="Bildunterschrift"/>
    <w:basedOn w:val="Standard"/>
    <w:next w:val="Standard"/>
    <w:qFormat/>
    <w:rsid w:val="00EC4B1A"/>
    <w:pPr>
      <w:suppressAutoHyphens/>
      <w:jc w:val="both"/>
    </w:pPr>
    <w:rPr>
      <w:rFonts w:ascii="Times New Roman" w:eastAsia="Times New Roman" w:hAnsi="Times New Roman" w:cs="Times New Roman"/>
      <w:i/>
      <w:noProof/>
      <w:color w:val="FF0000"/>
    </w:rPr>
  </w:style>
  <w:style w:type="paragraph" w:customStyle="1" w:styleId="Kapitelberschriften">
    <w:name w:val="Kapitelüberschriften"/>
    <w:basedOn w:val="Standard"/>
    <w:next w:val="Standard"/>
    <w:qFormat/>
    <w:rsid w:val="00EC4B1A"/>
    <w:pPr>
      <w:tabs>
        <w:tab w:val="left" w:pos="5026"/>
      </w:tabs>
      <w:suppressAutoHyphens/>
      <w:jc w:val="both"/>
    </w:pPr>
    <w:rPr>
      <w:rFonts w:ascii="Times New Roman" w:eastAsia="Times New Roman" w:hAnsi="Times New Roman" w:cs="Times New Roman"/>
      <w:b/>
      <w:noProof/>
    </w:rPr>
  </w:style>
  <w:style w:type="paragraph" w:customStyle="1" w:styleId="Kapitelberschrift2">
    <w:name w:val="Kapitelüberschrift 2"/>
    <w:basedOn w:val="Kapitelberschriften"/>
    <w:next w:val="Standard"/>
    <w:qFormat/>
    <w:rsid w:val="00EC4B1A"/>
    <w:rPr>
      <w:b w:val="0"/>
      <w:i/>
    </w:rPr>
  </w:style>
  <w:style w:type="paragraph" w:customStyle="1" w:styleId="Verse">
    <w:name w:val="Verse"/>
    <w:basedOn w:val="Standard"/>
    <w:qFormat/>
    <w:rsid w:val="00EC4B1A"/>
    <w:pPr>
      <w:suppressAutoHyphens/>
      <w:jc w:val="both"/>
    </w:pPr>
    <w:rPr>
      <w:rFonts w:ascii="Apple Chancery" w:eastAsia="Times New Roman" w:hAnsi="Apple Chancery" w:cs="Apple Chancery"/>
      <w:noProof/>
      <w:sz w:val="20"/>
      <w:szCs w:val="20"/>
    </w:rPr>
  </w:style>
  <w:style w:type="paragraph" w:styleId="Kopfzeile">
    <w:name w:val="header"/>
    <w:basedOn w:val="Standard"/>
    <w:link w:val="KopfzeileZchn"/>
    <w:uiPriority w:val="99"/>
    <w:unhideWhenUsed/>
    <w:rsid w:val="00915F0B"/>
    <w:pPr>
      <w:tabs>
        <w:tab w:val="center" w:pos="4536"/>
        <w:tab w:val="right" w:pos="9072"/>
      </w:tabs>
    </w:pPr>
  </w:style>
  <w:style w:type="character" w:customStyle="1" w:styleId="KopfzeileZchn">
    <w:name w:val="Kopfzeile Zchn"/>
    <w:basedOn w:val="Absatz-Standardschriftart"/>
    <w:link w:val="Kopfzeile"/>
    <w:uiPriority w:val="99"/>
    <w:rsid w:val="00915F0B"/>
  </w:style>
  <w:style w:type="paragraph" w:styleId="Fuzeile">
    <w:name w:val="footer"/>
    <w:basedOn w:val="Standard"/>
    <w:link w:val="FuzeileZchn"/>
    <w:uiPriority w:val="99"/>
    <w:unhideWhenUsed/>
    <w:rsid w:val="00915F0B"/>
    <w:pPr>
      <w:tabs>
        <w:tab w:val="center" w:pos="4536"/>
        <w:tab w:val="right" w:pos="9072"/>
      </w:tabs>
    </w:pPr>
  </w:style>
  <w:style w:type="character" w:customStyle="1" w:styleId="FuzeileZchn">
    <w:name w:val="Fußzeile Zchn"/>
    <w:basedOn w:val="Absatz-Standardschriftart"/>
    <w:link w:val="Fuzeile"/>
    <w:uiPriority w:val="99"/>
    <w:rsid w:val="00915F0B"/>
  </w:style>
  <w:style w:type="character" w:styleId="Seitenzahl">
    <w:name w:val="page number"/>
    <w:basedOn w:val="Absatz-Standardschriftart"/>
    <w:uiPriority w:val="99"/>
    <w:semiHidden/>
    <w:unhideWhenUsed/>
    <w:rsid w:val="004B6EBB"/>
  </w:style>
  <w:style w:type="paragraph" w:styleId="Sprechblasentext">
    <w:name w:val="Balloon Text"/>
    <w:basedOn w:val="Standard"/>
    <w:link w:val="SprechblasentextZchn"/>
    <w:uiPriority w:val="99"/>
    <w:semiHidden/>
    <w:unhideWhenUsed/>
    <w:rsid w:val="00727BA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27BA1"/>
    <w:rPr>
      <w:rFonts w:ascii="Lucida Grande" w:hAnsi="Lucida Grande" w:cs="Lucida Grande"/>
      <w:sz w:val="18"/>
      <w:szCs w:val="18"/>
    </w:rPr>
  </w:style>
  <w:style w:type="character" w:styleId="Hyperlink">
    <w:name w:val="Hyperlink"/>
    <w:basedOn w:val="Absatz-Standardschriftart"/>
    <w:unhideWhenUsed/>
    <w:rsid w:val="00B5114E"/>
    <w:rPr>
      <w:color w:val="0000FF"/>
      <w:u w:val="single" w:color="000000"/>
    </w:rPr>
  </w:style>
  <w:style w:type="paragraph" w:styleId="Listenabsatz">
    <w:name w:val="List Paragraph"/>
    <w:basedOn w:val="Standard"/>
    <w:qFormat/>
    <w:rsid w:val="00B5114E"/>
    <w:pPr>
      <w:suppressAutoHyphens/>
      <w:autoSpaceDN w:val="0"/>
      <w:spacing w:after="200" w:line="276" w:lineRule="auto"/>
      <w:ind w:left="720"/>
    </w:pPr>
    <w:rPr>
      <w:rFonts w:ascii="Calibri" w:eastAsia="Calibri" w:hAnsi="Calibri" w:cs="Times New Roman"/>
      <w:sz w:val="22"/>
      <w:szCs w:val="22"/>
      <w:lang w:eastAsia="en-US"/>
    </w:rPr>
  </w:style>
  <w:style w:type="character" w:customStyle="1" w:styleId="UnresolvedMention">
    <w:name w:val="Unresolved Mention"/>
    <w:basedOn w:val="Absatz-Standardschriftart"/>
    <w:uiPriority w:val="99"/>
    <w:semiHidden/>
    <w:unhideWhenUsed/>
    <w:rsid w:val="00B5114E"/>
    <w:rPr>
      <w:color w:val="605E5C"/>
      <w:shd w:val="clear" w:color="auto" w:fill="E1DFDD"/>
    </w:rPr>
  </w:style>
  <w:style w:type="character" w:styleId="BesuchterHyperlink">
    <w:name w:val="FollowedHyperlink"/>
    <w:basedOn w:val="Absatz-Standardschriftart"/>
    <w:uiPriority w:val="99"/>
    <w:semiHidden/>
    <w:unhideWhenUsed/>
    <w:rsid w:val="00B511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574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ischtennis.de/mein-sport/aktionen/schnupperkur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ischtennis.de/outdoortt.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tttv.info/ueber-uns/foerderverein/" TargetMode="External"/><Relationship Id="rId4" Type="http://schemas.microsoft.com/office/2007/relationships/stylesWithEffects" Target="stylesWithEffects.xml"/><Relationship Id="rId9" Type="http://schemas.openxmlformats.org/officeDocument/2006/relationships/hyperlink" Target="https://tttv.info/corona-info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tiff"/><Relationship Id="rId1" Type="http://schemas.openxmlformats.org/officeDocument/2006/relationships/image" Target="media/image2.jpeg"/><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tiff"/><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ABC6A-ABF1-474B-BC2A-4AEDCF2DB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1783</Words>
  <Characters>11237</Characters>
  <Application>Microsoft Office Word</Application>
  <DocSecurity>0</DocSecurity>
  <Lines>149</Lines>
  <Paragraphs>51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12969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TTTV</dc:creator>
  <cp:keywords/>
  <dc:description/>
  <cp:lastModifiedBy>Natalie</cp:lastModifiedBy>
  <cp:revision>6</cp:revision>
  <cp:lastPrinted>2020-10-17T12:04:00Z</cp:lastPrinted>
  <dcterms:created xsi:type="dcterms:W3CDTF">2021-03-16T19:11:00Z</dcterms:created>
  <dcterms:modified xsi:type="dcterms:W3CDTF">2021-03-22T20:07:00Z</dcterms:modified>
  <cp:category/>
</cp:coreProperties>
</file>